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A9" w:rsidRDefault="00FF53A9"/>
    <w:tbl>
      <w:tblPr>
        <w:tblW w:w="0" w:type="auto"/>
        <w:tblInd w:w="-318" w:type="dxa"/>
        <w:tblLayout w:type="fixed"/>
        <w:tblLook w:val="0000"/>
      </w:tblPr>
      <w:tblGrid>
        <w:gridCol w:w="3249"/>
        <w:gridCol w:w="3414"/>
        <w:gridCol w:w="3402"/>
      </w:tblGrid>
      <w:tr w:rsidR="00FF53A9">
        <w:tc>
          <w:tcPr>
            <w:tcW w:w="3249" w:type="dxa"/>
          </w:tcPr>
          <w:p w:rsidR="00FF53A9" w:rsidRPr="003F6FC6" w:rsidRDefault="00FF53A9"/>
          <w:p w:rsidR="00FF53A9" w:rsidRPr="003F6FC6" w:rsidRDefault="00FF53A9" w:rsidP="004426B2">
            <w:pPr>
              <w:jc w:val="center"/>
            </w:pPr>
            <w:r w:rsidRPr="003F6FC6">
              <w:t>УТВЕРЖДАЮ:</w:t>
            </w:r>
          </w:p>
          <w:p w:rsidR="00FF53A9" w:rsidRPr="003F6FC6" w:rsidRDefault="00FF53A9" w:rsidP="004426B2">
            <w:pPr>
              <w:jc w:val="center"/>
            </w:pPr>
          </w:p>
          <w:p w:rsidR="00FF53A9" w:rsidRPr="003F6FC6" w:rsidRDefault="00FF53A9" w:rsidP="004426B2">
            <w:pPr>
              <w:jc w:val="center"/>
            </w:pPr>
            <w:proofErr w:type="spellStart"/>
            <w:r w:rsidRPr="003F6FC6">
              <w:t>___</w:t>
            </w:r>
            <w:r w:rsidR="00EB5FED" w:rsidRPr="003F6FC6">
              <w:t>_______Дударев</w:t>
            </w:r>
            <w:proofErr w:type="spellEnd"/>
            <w:r w:rsidR="00EB5FED" w:rsidRPr="003F6FC6">
              <w:t xml:space="preserve"> П.В.</w:t>
            </w:r>
          </w:p>
          <w:p w:rsidR="000573F6" w:rsidRPr="003F6FC6" w:rsidRDefault="00EB5FED" w:rsidP="000573F6">
            <w:pPr>
              <w:jc w:val="right"/>
            </w:pPr>
            <w:r w:rsidRPr="003F6FC6">
              <w:t xml:space="preserve">Директор </w:t>
            </w:r>
          </w:p>
          <w:p w:rsidR="00EB5FED" w:rsidRPr="003F6FC6" w:rsidRDefault="00EB5FED" w:rsidP="000573F6">
            <w:pPr>
              <w:jc w:val="right"/>
            </w:pPr>
            <w:r w:rsidRPr="003F6FC6">
              <w:t>ОО</w:t>
            </w:r>
            <w:proofErr w:type="gramStart"/>
            <w:r w:rsidRPr="003F6FC6">
              <w:t>О«</w:t>
            </w:r>
            <w:proofErr w:type="gramEnd"/>
            <w:r w:rsidRPr="003F6FC6">
              <w:t xml:space="preserve">Прус-Питер» </w:t>
            </w:r>
          </w:p>
          <w:p w:rsidR="00FF53A9" w:rsidRPr="003F6FC6" w:rsidRDefault="00EB5FED" w:rsidP="000573F6">
            <w:pPr>
              <w:jc w:val="right"/>
            </w:pPr>
            <w:r w:rsidRPr="003F6FC6">
              <w:t>г</w:t>
            </w:r>
            <w:proofErr w:type="gramStart"/>
            <w:r w:rsidRPr="003F6FC6">
              <w:t>.С</w:t>
            </w:r>
            <w:proofErr w:type="gramEnd"/>
            <w:r w:rsidRPr="003F6FC6">
              <w:t xml:space="preserve">анкт-Петербург  </w:t>
            </w:r>
          </w:p>
          <w:p w:rsidR="00FF53A9" w:rsidRPr="003F6FC6" w:rsidRDefault="00FF53A9" w:rsidP="00E40D5B"/>
          <w:p w:rsidR="00FF53A9" w:rsidRPr="003F6FC6" w:rsidRDefault="00FF53A9" w:rsidP="00E40D5B"/>
          <w:p w:rsidR="00FF53A9" w:rsidRPr="003F6FC6" w:rsidRDefault="00EB5FED" w:rsidP="00E40D5B">
            <w:r w:rsidRPr="003F6FC6">
              <w:t xml:space="preserve">"___"  ____________  2011 </w:t>
            </w:r>
            <w:r w:rsidR="00FF53A9" w:rsidRPr="003F6FC6">
              <w:t>г.</w:t>
            </w:r>
          </w:p>
          <w:p w:rsidR="00FF53A9" w:rsidRPr="00EB5FED" w:rsidRDefault="00FF53A9">
            <w:pPr>
              <w:rPr>
                <w:highlight w:val="yellow"/>
              </w:rPr>
            </w:pPr>
          </w:p>
        </w:tc>
        <w:tc>
          <w:tcPr>
            <w:tcW w:w="3414" w:type="dxa"/>
          </w:tcPr>
          <w:p w:rsidR="00FF53A9" w:rsidRPr="003F6FC6" w:rsidRDefault="00FF53A9">
            <w:pPr>
              <w:tabs>
                <w:tab w:val="left" w:pos="-2694"/>
              </w:tabs>
              <w:jc w:val="right"/>
            </w:pPr>
          </w:p>
          <w:p w:rsidR="00FF53A9" w:rsidRPr="003F6FC6" w:rsidRDefault="00FF53A9" w:rsidP="00E40D5B">
            <w:pPr>
              <w:tabs>
                <w:tab w:val="left" w:pos="-2694"/>
              </w:tabs>
              <w:jc w:val="center"/>
            </w:pPr>
            <w:r w:rsidRPr="003F6FC6">
              <w:t>СОГЛАСОВАНО:</w:t>
            </w:r>
          </w:p>
          <w:p w:rsidR="00FF53A9" w:rsidRPr="003F6FC6" w:rsidRDefault="00FF53A9" w:rsidP="00E40D5B">
            <w:pPr>
              <w:tabs>
                <w:tab w:val="left" w:pos="-2694"/>
              </w:tabs>
            </w:pPr>
          </w:p>
          <w:p w:rsidR="000573F6" w:rsidRPr="003F6FC6" w:rsidRDefault="00EB5FED" w:rsidP="000573F6">
            <w:pPr>
              <w:tabs>
                <w:tab w:val="left" w:pos="-2694"/>
              </w:tabs>
              <w:jc w:val="right"/>
            </w:pPr>
            <w:r w:rsidRPr="003F6FC6">
              <w:t>________</w:t>
            </w:r>
            <w:r w:rsidR="000573F6" w:rsidRPr="003F6FC6">
              <w:t xml:space="preserve"> Караваева Е.В. </w:t>
            </w:r>
          </w:p>
          <w:p w:rsidR="000573F6" w:rsidRPr="003F6FC6" w:rsidRDefault="000573F6" w:rsidP="000573F6">
            <w:pPr>
              <w:tabs>
                <w:tab w:val="left" w:pos="-2694"/>
              </w:tabs>
            </w:pPr>
            <w:r w:rsidRPr="003F6FC6">
              <w:t xml:space="preserve">          Председатель  МОДМО «Союз детских и молодежных общественных организаций»</w:t>
            </w:r>
          </w:p>
          <w:p w:rsidR="000573F6" w:rsidRPr="003F6FC6" w:rsidRDefault="000573F6" w:rsidP="000573F6">
            <w:pPr>
              <w:tabs>
                <w:tab w:val="left" w:pos="-2694"/>
              </w:tabs>
            </w:pPr>
            <w:r w:rsidRPr="003F6FC6">
              <w:t>г</w:t>
            </w:r>
            <w:proofErr w:type="gramStart"/>
            <w:r w:rsidRPr="003F6FC6">
              <w:t>.К</w:t>
            </w:r>
            <w:proofErr w:type="gramEnd"/>
            <w:r w:rsidRPr="003F6FC6">
              <w:t>ировск, Мурманской обл.</w:t>
            </w:r>
          </w:p>
          <w:p w:rsidR="00EB5FED" w:rsidRPr="003F6FC6" w:rsidRDefault="00EB5FED" w:rsidP="000573F6">
            <w:pPr>
              <w:tabs>
                <w:tab w:val="left" w:pos="-2694"/>
              </w:tabs>
              <w:jc w:val="right"/>
            </w:pPr>
          </w:p>
          <w:p w:rsidR="00FF53A9" w:rsidRPr="003F6FC6" w:rsidRDefault="00EB5FED" w:rsidP="005B22D3">
            <w:pPr>
              <w:tabs>
                <w:tab w:val="left" w:pos="-2694"/>
              </w:tabs>
            </w:pPr>
            <w:r w:rsidRPr="003F6FC6">
              <w:t xml:space="preserve">"___" ______________ 2011 </w:t>
            </w:r>
            <w:r w:rsidR="00FF53A9" w:rsidRPr="003F6FC6">
              <w:t>г.</w:t>
            </w:r>
          </w:p>
        </w:tc>
        <w:tc>
          <w:tcPr>
            <w:tcW w:w="3402" w:type="dxa"/>
          </w:tcPr>
          <w:p w:rsidR="00FF53A9" w:rsidRPr="003F6FC6" w:rsidRDefault="00FF53A9" w:rsidP="00E40D5B">
            <w:pPr>
              <w:tabs>
                <w:tab w:val="left" w:pos="-2694"/>
              </w:tabs>
              <w:jc w:val="center"/>
            </w:pPr>
          </w:p>
          <w:p w:rsidR="00FF53A9" w:rsidRPr="003F6FC6" w:rsidRDefault="00FF53A9" w:rsidP="00E40D5B">
            <w:pPr>
              <w:tabs>
                <w:tab w:val="left" w:pos="-2694"/>
              </w:tabs>
              <w:jc w:val="center"/>
            </w:pPr>
            <w:r w:rsidRPr="003F6FC6">
              <w:t>СОГЛАСОВАНО:</w:t>
            </w:r>
          </w:p>
          <w:p w:rsidR="00FF53A9" w:rsidRPr="003F6FC6" w:rsidRDefault="00FF53A9" w:rsidP="00FB6C7A">
            <w:pPr>
              <w:tabs>
                <w:tab w:val="left" w:pos="-2694"/>
              </w:tabs>
              <w:jc w:val="center"/>
            </w:pPr>
          </w:p>
          <w:p w:rsidR="00EB5FED" w:rsidRPr="003F6FC6" w:rsidRDefault="00EB5FED" w:rsidP="000573F6">
            <w:pPr>
              <w:tabs>
                <w:tab w:val="left" w:pos="-2694"/>
              </w:tabs>
              <w:jc w:val="right"/>
            </w:pPr>
            <w:proofErr w:type="spellStart"/>
            <w:r w:rsidRPr="003F6FC6">
              <w:t>_________</w:t>
            </w:r>
            <w:r w:rsidR="000573F6" w:rsidRPr="003F6FC6">
              <w:t>Соловьева</w:t>
            </w:r>
            <w:proofErr w:type="spellEnd"/>
            <w:r w:rsidR="000573F6" w:rsidRPr="003F6FC6">
              <w:t xml:space="preserve"> Н.А.</w:t>
            </w:r>
          </w:p>
          <w:p w:rsidR="000573F6" w:rsidRPr="003F6FC6" w:rsidRDefault="000573F6" w:rsidP="000573F6">
            <w:pPr>
              <w:tabs>
                <w:tab w:val="left" w:pos="-2694"/>
              </w:tabs>
              <w:jc w:val="right"/>
            </w:pPr>
            <w:r w:rsidRPr="003F6FC6">
              <w:t xml:space="preserve">Директор МОУ ДОД </w:t>
            </w:r>
          </w:p>
          <w:p w:rsidR="000573F6" w:rsidRPr="003F6FC6" w:rsidRDefault="000573F6" w:rsidP="000573F6">
            <w:pPr>
              <w:tabs>
                <w:tab w:val="left" w:pos="-2694"/>
              </w:tabs>
              <w:jc w:val="right"/>
            </w:pPr>
            <w:r w:rsidRPr="003F6FC6">
              <w:t>«Центр детского творчества «Хибины»</w:t>
            </w:r>
          </w:p>
          <w:p w:rsidR="00FF53A9" w:rsidRPr="003F6FC6" w:rsidRDefault="00FF53A9" w:rsidP="00E40D5B">
            <w:pPr>
              <w:tabs>
                <w:tab w:val="left" w:pos="-2694"/>
              </w:tabs>
            </w:pPr>
          </w:p>
          <w:p w:rsidR="000573F6" w:rsidRPr="003F6FC6" w:rsidRDefault="000573F6" w:rsidP="00182C28">
            <w:pPr>
              <w:tabs>
                <w:tab w:val="left" w:pos="-2694"/>
              </w:tabs>
            </w:pPr>
          </w:p>
          <w:p w:rsidR="00FF53A9" w:rsidRPr="003F6FC6" w:rsidRDefault="00EB5FED" w:rsidP="00182C28">
            <w:pPr>
              <w:tabs>
                <w:tab w:val="left" w:pos="-2694"/>
              </w:tabs>
            </w:pPr>
            <w:r w:rsidRPr="003F6FC6">
              <w:t xml:space="preserve">"___" _____________ 2011 </w:t>
            </w:r>
            <w:r w:rsidR="00FF53A9" w:rsidRPr="003F6FC6">
              <w:t xml:space="preserve">г.  </w:t>
            </w:r>
          </w:p>
          <w:p w:rsidR="00FF53A9" w:rsidRPr="00EB5FED" w:rsidRDefault="00FF53A9">
            <w:pPr>
              <w:tabs>
                <w:tab w:val="left" w:pos="-2694"/>
              </w:tabs>
              <w:jc w:val="right"/>
              <w:rPr>
                <w:highlight w:val="yellow"/>
              </w:rPr>
            </w:pPr>
          </w:p>
        </w:tc>
      </w:tr>
    </w:tbl>
    <w:p w:rsidR="00FF53A9" w:rsidRDefault="00FF53A9"/>
    <w:p w:rsidR="00FF53A9" w:rsidRDefault="00FF53A9"/>
    <w:p w:rsidR="00FF53A9" w:rsidRDefault="00FF53A9">
      <w:pPr>
        <w:jc w:val="center"/>
      </w:pPr>
      <w:r>
        <w:t>ПОЛОЖЕНИЕ</w:t>
      </w:r>
    </w:p>
    <w:p w:rsidR="00C128B4" w:rsidRDefault="00C128B4">
      <w:pPr>
        <w:jc w:val="center"/>
      </w:pPr>
      <w:r>
        <w:t xml:space="preserve">о </w:t>
      </w:r>
      <w:r w:rsidR="00FF53A9">
        <w:t xml:space="preserve">проведении специального турнира </w:t>
      </w:r>
      <w:r w:rsidR="00FF53A9" w:rsidRPr="009E6C6B">
        <w:t>интеллектуальной игры  «</w:t>
      </w:r>
      <w:proofErr w:type="spellStart"/>
      <w:r w:rsidR="00FF53A9" w:rsidRPr="009E6C6B">
        <w:t>Что</w:t>
      </w:r>
      <w:proofErr w:type="gramStart"/>
      <w:r w:rsidR="00FF53A9" w:rsidRPr="009E6C6B">
        <w:t>?Г</w:t>
      </w:r>
      <w:proofErr w:type="gramEnd"/>
      <w:r w:rsidR="00FF53A9" w:rsidRPr="009E6C6B">
        <w:t>де?Когда</w:t>
      </w:r>
      <w:proofErr w:type="spellEnd"/>
      <w:r w:rsidR="00FF53A9" w:rsidRPr="009E6C6B">
        <w:t>?»</w:t>
      </w:r>
      <w:r w:rsidR="009E6C6B">
        <w:t xml:space="preserve"> </w:t>
      </w:r>
    </w:p>
    <w:p w:rsidR="00FF53A9" w:rsidRPr="0005034C" w:rsidRDefault="009E6C6B">
      <w:pPr>
        <w:jc w:val="center"/>
      </w:pPr>
      <w:r>
        <w:t>«Кубок «Северный</w:t>
      </w:r>
      <w:r w:rsidR="00C128B4">
        <w:t xml:space="preserve"> ветер»  (д</w:t>
      </w:r>
      <w:r w:rsidR="00FF53A9">
        <w:t>алее Турнир)</w:t>
      </w:r>
    </w:p>
    <w:p w:rsidR="00FF53A9" w:rsidRDefault="00FF53A9">
      <w:pPr>
        <w:jc w:val="center"/>
      </w:pPr>
    </w:p>
    <w:p w:rsidR="00FF53A9" w:rsidRDefault="00FF53A9">
      <w:pPr>
        <w:jc w:val="center"/>
      </w:pPr>
      <w:r>
        <w:t>ЦЕЛИ И ЗАДАЧИ:</w:t>
      </w:r>
    </w:p>
    <w:p w:rsidR="00FF53A9" w:rsidRDefault="00FF53A9">
      <w:pPr>
        <w:jc w:val="center"/>
      </w:pPr>
    </w:p>
    <w:p w:rsidR="00FF53A9" w:rsidRDefault="00FF53A9">
      <w:pPr>
        <w:numPr>
          <w:ilvl w:val="0"/>
          <w:numId w:val="1"/>
        </w:numPr>
        <w:jc w:val="both"/>
      </w:pPr>
      <w:r>
        <w:t>выявление интеллектуального потенциала учащихся</w:t>
      </w:r>
      <w:r w:rsidR="00C128B4">
        <w:t xml:space="preserve"> и молодежи</w:t>
      </w:r>
    </w:p>
    <w:p w:rsidR="00FF53A9" w:rsidRDefault="00FF53A9">
      <w:pPr>
        <w:numPr>
          <w:ilvl w:val="0"/>
          <w:numId w:val="1"/>
        </w:numPr>
        <w:jc w:val="both"/>
      </w:pPr>
      <w:r>
        <w:t>создание условий для ре</w:t>
      </w:r>
      <w:r w:rsidR="00C128B4">
        <w:t>ализации творческого потенциала среди молодого поколения</w:t>
      </w:r>
    </w:p>
    <w:p w:rsidR="00FF53A9" w:rsidRDefault="00FF53A9">
      <w:pPr>
        <w:numPr>
          <w:ilvl w:val="0"/>
          <w:numId w:val="2"/>
        </w:numPr>
        <w:jc w:val="both"/>
      </w:pPr>
      <w:r>
        <w:t>пропаганда здорового образа жиз</w:t>
      </w:r>
      <w:r w:rsidR="00C128B4">
        <w:t>ни среди учащихся и молодежи</w:t>
      </w:r>
    </w:p>
    <w:p w:rsidR="004D1C28" w:rsidRDefault="004D1C28">
      <w:pPr>
        <w:numPr>
          <w:ilvl w:val="0"/>
          <w:numId w:val="2"/>
        </w:numPr>
        <w:jc w:val="both"/>
      </w:pPr>
      <w:r>
        <w:t>пропаганда интеллектуального развития среди</w:t>
      </w:r>
      <w:r w:rsidR="00C128B4" w:rsidRPr="00C128B4">
        <w:t xml:space="preserve"> </w:t>
      </w:r>
      <w:r w:rsidR="00C128B4">
        <w:t>учащихся и</w:t>
      </w:r>
      <w:r>
        <w:t xml:space="preserve"> молодёжи</w:t>
      </w:r>
    </w:p>
    <w:p w:rsidR="00FF53A9" w:rsidRDefault="00FF53A9">
      <w:pPr>
        <w:numPr>
          <w:ilvl w:val="0"/>
          <w:numId w:val="2"/>
        </w:numPr>
        <w:jc w:val="both"/>
      </w:pPr>
      <w:r>
        <w:t>поднятие культурного уровня молодежи,</w:t>
      </w:r>
      <w:r w:rsidR="00C128B4">
        <w:t xml:space="preserve"> организация культурного досуга</w:t>
      </w:r>
    </w:p>
    <w:p w:rsidR="00FF53A9" w:rsidRDefault="00FF53A9" w:rsidP="0005034C">
      <w:pPr>
        <w:numPr>
          <w:ilvl w:val="0"/>
          <w:numId w:val="2"/>
        </w:numPr>
        <w:jc w:val="both"/>
      </w:pPr>
      <w:r>
        <w:t>организация междугородного и международного общения молодёжи со сверстниками.</w:t>
      </w:r>
    </w:p>
    <w:p w:rsidR="00FF53A9" w:rsidRDefault="00FF53A9">
      <w:pPr>
        <w:jc w:val="both"/>
      </w:pPr>
    </w:p>
    <w:p w:rsidR="00FF53A9" w:rsidRDefault="00FF53A9">
      <w:pPr>
        <w:jc w:val="center"/>
      </w:pPr>
      <w:r>
        <w:t>ОРГАНИЗАТОРЫ:</w:t>
      </w:r>
    </w:p>
    <w:p w:rsidR="00FF53A9" w:rsidRDefault="00FF53A9">
      <w:pPr>
        <w:jc w:val="center"/>
      </w:pPr>
    </w:p>
    <w:p w:rsidR="00FF53A9" w:rsidRDefault="00FF53A9" w:rsidP="00182C28">
      <w:pPr>
        <w:ind w:firstLine="360"/>
        <w:jc w:val="both"/>
      </w:pPr>
      <w:r>
        <w:t>Турнир организуют:</w:t>
      </w:r>
    </w:p>
    <w:p w:rsidR="00A50E6A" w:rsidRPr="00C128B4" w:rsidRDefault="00A50E6A" w:rsidP="00A50E6A">
      <w:pPr>
        <w:jc w:val="both"/>
        <w:rPr>
          <w:b/>
        </w:rPr>
      </w:pPr>
      <w:r>
        <w:t>- ООО «Прус-Питер» г</w:t>
      </w:r>
      <w:proofErr w:type="gramStart"/>
      <w:r>
        <w:t>.С</w:t>
      </w:r>
      <w:proofErr w:type="gramEnd"/>
      <w:r>
        <w:t xml:space="preserve">анкт-Петербург  (в лице </w:t>
      </w:r>
      <w:proofErr w:type="spellStart"/>
      <w:r w:rsidRPr="00133E64">
        <w:t>Дударева</w:t>
      </w:r>
      <w:proofErr w:type="spellEnd"/>
      <w:r w:rsidRPr="00133E64">
        <w:t xml:space="preserve"> П</w:t>
      </w:r>
      <w:r w:rsidR="00C128B4" w:rsidRPr="00133E64">
        <w:t xml:space="preserve">авла </w:t>
      </w:r>
      <w:r w:rsidR="002450B1" w:rsidRPr="00133E64">
        <w:t>Владимировича</w:t>
      </w:r>
      <w:r w:rsidRPr="00133E64">
        <w:t>.)</w:t>
      </w:r>
    </w:p>
    <w:p w:rsidR="00FF53A9" w:rsidRDefault="00FF53A9" w:rsidP="0005034C">
      <w:pPr>
        <w:jc w:val="both"/>
      </w:pPr>
      <w:r>
        <w:t xml:space="preserve">- МОУ ДОД « Центр детского творчества «Хибины» города Кировска», ДМОО «Кировский интеллектуальный клуб» (в лице </w:t>
      </w:r>
      <w:proofErr w:type="spellStart"/>
      <w:r>
        <w:t>Мекеровой</w:t>
      </w:r>
      <w:proofErr w:type="spellEnd"/>
      <w:r>
        <w:t xml:space="preserve"> С</w:t>
      </w:r>
      <w:r w:rsidR="00C128B4">
        <w:t xml:space="preserve">ветланы </w:t>
      </w:r>
      <w:r>
        <w:t>Г</w:t>
      </w:r>
      <w:r w:rsidR="00C128B4">
        <w:t>ригорьевны</w:t>
      </w:r>
      <w:r>
        <w:t xml:space="preserve">) </w:t>
      </w:r>
    </w:p>
    <w:p w:rsidR="00C128B4" w:rsidRDefault="00C128B4" w:rsidP="0005034C">
      <w:pPr>
        <w:jc w:val="both"/>
      </w:pPr>
      <w:r w:rsidRPr="00133E64">
        <w:t>- МОДМО</w:t>
      </w:r>
      <w:r>
        <w:t xml:space="preserve"> «Союз детских и молодежных общественных организаций» </w:t>
      </w:r>
      <w:proofErr w:type="gramStart"/>
      <w:r>
        <w:t xml:space="preserve">( </w:t>
      </w:r>
      <w:proofErr w:type="gramEnd"/>
      <w:r>
        <w:t>в лице Караваевой Елены Вячеславовны)</w:t>
      </w:r>
    </w:p>
    <w:p w:rsidR="00FF53A9" w:rsidRDefault="00FF53A9">
      <w:pPr>
        <w:jc w:val="both"/>
      </w:pPr>
    </w:p>
    <w:p w:rsidR="00FF53A9" w:rsidRDefault="00FF53A9">
      <w:pPr>
        <w:jc w:val="center"/>
      </w:pPr>
    </w:p>
    <w:p w:rsidR="00FF53A9" w:rsidRDefault="00FF53A9">
      <w:pPr>
        <w:jc w:val="center"/>
      </w:pPr>
      <w:r>
        <w:t>СРОКИ И ПОРЯДОК ПРОВЕДЕНИЯ ТУРНИРА:</w:t>
      </w:r>
    </w:p>
    <w:p w:rsidR="00FF53A9" w:rsidRDefault="00FF53A9">
      <w:pPr>
        <w:jc w:val="center"/>
      </w:pPr>
    </w:p>
    <w:p w:rsidR="00FF53A9" w:rsidRDefault="004D1C28" w:rsidP="003F6FC6">
      <w:pPr>
        <w:ind w:firstLine="720"/>
        <w:jc w:val="both"/>
      </w:pPr>
      <w:r>
        <w:t xml:space="preserve">Турнир проводится в сроки </w:t>
      </w:r>
      <w:r w:rsidRPr="003F6FC6">
        <w:t xml:space="preserve">с </w:t>
      </w:r>
      <w:r w:rsidR="003F6FC6" w:rsidRPr="003F6FC6">
        <w:t>25</w:t>
      </w:r>
      <w:r w:rsidRPr="003F6FC6">
        <w:t xml:space="preserve"> сентября</w:t>
      </w:r>
      <w:r w:rsidR="00C940C0" w:rsidRPr="003F6FC6">
        <w:t xml:space="preserve"> 2011 года по 22</w:t>
      </w:r>
      <w:r w:rsidR="003F6FC6" w:rsidRPr="003F6FC6">
        <w:t>-30</w:t>
      </w:r>
      <w:r w:rsidR="00C940C0" w:rsidRPr="003F6FC6">
        <w:t xml:space="preserve"> апреля 2012</w:t>
      </w:r>
      <w:r w:rsidR="00FF53A9" w:rsidRPr="003F6FC6">
        <w:t xml:space="preserve"> года</w:t>
      </w:r>
      <w:r w:rsidR="003F6FC6">
        <w:t xml:space="preserve"> (Подробнее о сроках </w:t>
      </w:r>
      <w:proofErr w:type="gramStart"/>
      <w:r w:rsidR="003F6FC6">
        <w:t>см</w:t>
      </w:r>
      <w:proofErr w:type="gramEnd"/>
      <w:r w:rsidR="003F6FC6">
        <w:t>. Приложение №1 настоящего положения)</w:t>
      </w:r>
      <w:r w:rsidR="00FF53A9" w:rsidRPr="003F6FC6">
        <w:t>.</w:t>
      </w:r>
      <w:r w:rsidR="00FF53A9">
        <w:t xml:space="preserve"> </w:t>
      </w:r>
    </w:p>
    <w:p w:rsidR="00FF53A9" w:rsidRDefault="00FF53A9">
      <w:pPr>
        <w:jc w:val="both"/>
      </w:pPr>
      <w:r>
        <w:t>Схема проведения:</w:t>
      </w:r>
    </w:p>
    <w:p w:rsidR="00FF53A9" w:rsidRDefault="00FF53A9">
      <w:pPr>
        <w:jc w:val="both"/>
      </w:pPr>
    </w:p>
    <w:p w:rsidR="00FF53A9" w:rsidRDefault="00A50E6A">
      <w:pPr>
        <w:numPr>
          <w:ilvl w:val="0"/>
          <w:numId w:val="2"/>
        </w:numPr>
        <w:jc w:val="both"/>
      </w:pPr>
      <w:r>
        <w:t>9</w:t>
      </w:r>
      <w:r w:rsidR="00FF53A9">
        <w:t xml:space="preserve"> отборочных (квалификационных) этапов;</w:t>
      </w:r>
    </w:p>
    <w:p w:rsidR="00FF53A9" w:rsidRDefault="00FF53A9">
      <w:pPr>
        <w:numPr>
          <w:ilvl w:val="0"/>
          <w:numId w:val="2"/>
        </w:numPr>
        <w:jc w:val="both"/>
      </w:pPr>
      <w:r>
        <w:t>Полуфинал турнира;</w:t>
      </w:r>
    </w:p>
    <w:p w:rsidR="00FF53A9" w:rsidRDefault="00FF53A9">
      <w:pPr>
        <w:numPr>
          <w:ilvl w:val="0"/>
          <w:numId w:val="2"/>
        </w:numPr>
        <w:jc w:val="both"/>
      </w:pPr>
      <w:r>
        <w:t>Финал турнира</w:t>
      </w:r>
    </w:p>
    <w:p w:rsidR="00FF53A9" w:rsidRDefault="00FF53A9">
      <w:pPr>
        <w:jc w:val="both"/>
      </w:pPr>
    </w:p>
    <w:p w:rsidR="00FF53A9" w:rsidRDefault="00FF53A9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4D1C28" w:rsidRDefault="004D1C28">
      <w:pPr>
        <w:jc w:val="center"/>
      </w:pPr>
      <w:r>
        <w:t>ОБЩИЕ ПОЛОЖЕНИЯ.</w:t>
      </w:r>
    </w:p>
    <w:p w:rsidR="004D1C28" w:rsidRDefault="004D1C28">
      <w:pPr>
        <w:jc w:val="center"/>
      </w:pPr>
    </w:p>
    <w:p w:rsidR="004D1C28" w:rsidRDefault="004D1C28" w:rsidP="004D1C28">
      <w:pPr>
        <w:numPr>
          <w:ilvl w:val="0"/>
          <w:numId w:val="5"/>
        </w:numPr>
      </w:pPr>
      <w:r>
        <w:t>Турнир является синхронным.</w:t>
      </w:r>
    </w:p>
    <w:p w:rsidR="004D1C28" w:rsidRPr="00133E64" w:rsidRDefault="004D1C28" w:rsidP="004D1C28">
      <w:pPr>
        <w:numPr>
          <w:ilvl w:val="0"/>
          <w:numId w:val="5"/>
        </w:numPr>
      </w:pPr>
      <w:r w:rsidRPr="00133E64">
        <w:t>Принять участие в турнире име</w:t>
      </w:r>
      <w:r w:rsidR="00133E64" w:rsidRPr="00133E64">
        <w:t>ет право любой регион стран СНГ</w:t>
      </w:r>
    </w:p>
    <w:p w:rsidR="004D1C28" w:rsidRDefault="004D1C28" w:rsidP="004D1C28">
      <w:pPr>
        <w:numPr>
          <w:ilvl w:val="0"/>
          <w:numId w:val="5"/>
        </w:numPr>
      </w:pPr>
      <w:r>
        <w:t>Турнир проводится на русском языке. Перевод пакета вопросов на иные языки является платным. Стоимость указана в Приложении №4 настоящего положения.</w:t>
      </w:r>
    </w:p>
    <w:p w:rsidR="004D1C28" w:rsidRDefault="004D1C28" w:rsidP="004D1C28">
      <w:pPr>
        <w:numPr>
          <w:ilvl w:val="0"/>
          <w:numId w:val="5"/>
        </w:numPr>
      </w:pPr>
      <w:r>
        <w:t xml:space="preserve">Для проведения отборочных игр в своём городе (далее «Площадка») необходимо связаться с организаторами турнира посредством официального сайта Турнира </w:t>
      </w:r>
      <w:hyperlink r:id="rId5" w:history="1">
        <w:r w:rsidRPr="002A6471">
          <w:rPr>
            <w:rStyle w:val="a5"/>
            <w:lang w:val="en-US"/>
          </w:rPr>
          <w:t>http</w:t>
        </w:r>
        <w:r w:rsidRPr="004D1C28">
          <w:rPr>
            <w:rStyle w:val="a5"/>
          </w:rPr>
          <w:t>://</w:t>
        </w:r>
        <w:r w:rsidRPr="002A6471">
          <w:rPr>
            <w:rStyle w:val="a5"/>
            <w:lang w:val="en-US"/>
          </w:rPr>
          <w:t>www</w:t>
        </w:r>
        <w:r w:rsidRPr="004D1C28">
          <w:rPr>
            <w:rStyle w:val="a5"/>
          </w:rPr>
          <w:t>.</w:t>
        </w:r>
        <w:proofErr w:type="spellStart"/>
        <w:r w:rsidRPr="002A6471">
          <w:rPr>
            <w:rStyle w:val="a5"/>
            <w:lang w:val="en-US"/>
          </w:rPr>
          <w:t>kuboksv</w:t>
        </w:r>
        <w:proofErr w:type="spellEnd"/>
        <w:r w:rsidRPr="004D1C28">
          <w:rPr>
            <w:rStyle w:val="a5"/>
          </w:rPr>
          <w:t>.</w:t>
        </w:r>
        <w:proofErr w:type="spellStart"/>
        <w:r w:rsidRPr="002A6471">
          <w:rPr>
            <w:rStyle w:val="a5"/>
            <w:lang w:val="en-US"/>
          </w:rPr>
          <w:t>ru</w:t>
        </w:r>
        <w:proofErr w:type="spellEnd"/>
      </w:hyperlink>
    </w:p>
    <w:p w:rsidR="004D1C28" w:rsidRDefault="004D1C28" w:rsidP="004D1C28">
      <w:pPr>
        <w:numPr>
          <w:ilvl w:val="0"/>
          <w:numId w:val="5"/>
        </w:numPr>
      </w:pPr>
      <w:r>
        <w:t xml:space="preserve">Существует два типа Площадок: </w:t>
      </w:r>
      <w:proofErr w:type="gramStart"/>
      <w:r>
        <w:t>основная</w:t>
      </w:r>
      <w:proofErr w:type="gramEnd"/>
      <w:r>
        <w:t xml:space="preserve"> и удалённые.</w:t>
      </w:r>
    </w:p>
    <w:p w:rsidR="004D1C28" w:rsidRPr="004D1C28" w:rsidRDefault="00C128B4" w:rsidP="004D1C28">
      <w:pPr>
        <w:numPr>
          <w:ilvl w:val="0"/>
          <w:numId w:val="5"/>
        </w:numPr>
      </w:pPr>
      <w:r>
        <w:t xml:space="preserve">Основной площадкой является город </w:t>
      </w:r>
      <w:r w:rsidR="004D1C28">
        <w:t xml:space="preserve">Кировск </w:t>
      </w:r>
      <w:r w:rsidR="004D1C28" w:rsidRPr="00133E64">
        <w:t>Мурманской области</w:t>
      </w:r>
      <w:r w:rsidR="00133E64">
        <w:t xml:space="preserve"> </w:t>
      </w:r>
      <w:r w:rsidRPr="00133E64">
        <w:t>МОУ ДОД «Центр детского творчеств</w:t>
      </w:r>
      <w:proofErr w:type="gramStart"/>
      <w:r w:rsidRPr="00133E64">
        <w:t>а»</w:t>
      </w:r>
      <w:proofErr w:type="gramEnd"/>
      <w:r w:rsidRPr="00133E64">
        <w:t>Хибины»</w:t>
      </w:r>
      <w:r w:rsidR="004D1C28" w:rsidRPr="00133E64">
        <w:t>.</w:t>
      </w:r>
      <w:r w:rsidR="004D1C28">
        <w:t xml:space="preserve"> Остальные площадки считаются удалёнными.</w:t>
      </w:r>
    </w:p>
    <w:p w:rsidR="004D1C28" w:rsidRDefault="004D1C28" w:rsidP="004D1C28">
      <w:pPr>
        <w:numPr>
          <w:ilvl w:val="0"/>
          <w:numId w:val="5"/>
        </w:numPr>
      </w:pPr>
      <w:r>
        <w:t>Для проведения отборочных игр на удалённой Площадке необходимо иметь минимум три команды от данного города, а так же двух</w:t>
      </w:r>
      <w:r w:rsidR="00C128B4">
        <w:t xml:space="preserve"> кураторов Площадки не моложе 21</w:t>
      </w:r>
      <w:r>
        <w:t xml:space="preserve"> года каждый.</w:t>
      </w:r>
    </w:p>
    <w:p w:rsidR="004D1C28" w:rsidRDefault="004D1C28" w:rsidP="004D1C28">
      <w:pPr>
        <w:numPr>
          <w:ilvl w:val="0"/>
          <w:numId w:val="5"/>
        </w:numPr>
      </w:pPr>
      <w:r>
        <w:t xml:space="preserve">Участие в Турнире для удалённых площадок является платной. Стоимость указана в Приложении №4 настоящего положения. </w:t>
      </w:r>
    </w:p>
    <w:p w:rsidR="004D1C28" w:rsidRDefault="004D1C28" w:rsidP="004D1C28">
      <w:pPr>
        <w:numPr>
          <w:ilvl w:val="0"/>
          <w:numId w:val="5"/>
        </w:numPr>
      </w:pPr>
      <w:r>
        <w:t>Турнир имеет две возрастные категории участников: Младший Дивизион и Старший Дивизион.</w:t>
      </w:r>
    </w:p>
    <w:p w:rsidR="004D1C28" w:rsidRDefault="004D1C28" w:rsidP="004D1C28">
      <w:pPr>
        <w:numPr>
          <w:ilvl w:val="0"/>
          <w:numId w:val="5"/>
        </w:numPr>
      </w:pPr>
      <w:r>
        <w:t xml:space="preserve"> Призы разыгрываются в Дивизионах независимо друг от друга.</w:t>
      </w:r>
    </w:p>
    <w:p w:rsidR="004D1C28" w:rsidRDefault="004D1C28">
      <w:pPr>
        <w:jc w:val="center"/>
      </w:pPr>
    </w:p>
    <w:p w:rsidR="004D1C28" w:rsidRDefault="004D1C28">
      <w:pPr>
        <w:jc w:val="center"/>
      </w:pPr>
    </w:p>
    <w:p w:rsidR="00FF53A9" w:rsidRDefault="00FF53A9">
      <w:pPr>
        <w:jc w:val="center"/>
      </w:pPr>
      <w:r>
        <w:t>УЧАСТНИКИ ТУРНИРА</w:t>
      </w:r>
    </w:p>
    <w:p w:rsidR="00FF53A9" w:rsidRDefault="00FF53A9">
      <w:pPr>
        <w:jc w:val="center"/>
      </w:pPr>
    </w:p>
    <w:p w:rsidR="00FF53A9" w:rsidRDefault="00FF53A9" w:rsidP="004D1C28">
      <w:pPr>
        <w:pStyle w:val="a4"/>
        <w:numPr>
          <w:ilvl w:val="0"/>
          <w:numId w:val="6"/>
        </w:numPr>
        <w:ind w:left="709"/>
      </w:pPr>
      <w:r>
        <w:t>В ту</w:t>
      </w:r>
      <w:r w:rsidR="004D1C28">
        <w:t>рнире принимают участие игроки</w:t>
      </w:r>
      <w:r>
        <w:t>, подавшие предварительно заявки своих команд. Количество игроков в команде  не более 6 человек. Минимальное количество игроков в команде – не менее 4. Замены игроков в ходе игры допускаются 1 раз и только во втором туре отборочного этапа (замена одного игрока по предварительной заявке в конце первого тура отборочного этапа). В полуфинале и финале турнира замены не допускаются. Возраст любого участник</w:t>
      </w:r>
      <w:r w:rsidR="004D1C28">
        <w:t xml:space="preserve">а турнира не должен </w:t>
      </w:r>
      <w:r w:rsidR="004D1C28" w:rsidRPr="000573F6">
        <w:t xml:space="preserve">превышать </w:t>
      </w:r>
      <w:r w:rsidR="002450B1" w:rsidRPr="000573F6">
        <w:t>18</w:t>
      </w:r>
      <w:r w:rsidR="002450B1">
        <w:t xml:space="preserve"> лет</w:t>
      </w:r>
      <w:r w:rsidR="004D1C28" w:rsidRPr="002450B1">
        <w:t xml:space="preserve"> на момент  1 сентября 2012 </w:t>
      </w:r>
      <w:r w:rsidR="004D1C28" w:rsidRPr="000573F6">
        <w:t>года в Младшем Дивизионе.</w:t>
      </w:r>
      <w:r w:rsidR="004D1C28" w:rsidRPr="002450B1">
        <w:t xml:space="preserve"> </w:t>
      </w:r>
      <w:proofErr w:type="gramStart"/>
      <w:r w:rsidR="004D1C28" w:rsidRPr="002450B1">
        <w:t>Все команды, имеющие в</w:t>
      </w:r>
      <w:r w:rsidR="004D1C28">
        <w:t xml:space="preserve"> составе игроков </w:t>
      </w:r>
      <w:r w:rsidR="004D1C28" w:rsidRPr="000573F6">
        <w:t xml:space="preserve">старше </w:t>
      </w:r>
      <w:r w:rsidR="002E6AEE" w:rsidRPr="000573F6">
        <w:t>18 лет</w:t>
      </w:r>
      <w:r w:rsidR="002E6AEE">
        <w:t xml:space="preserve"> </w:t>
      </w:r>
      <w:r w:rsidR="004D1C28">
        <w:t>на момент 1 сентября 2011 года считаются</w:t>
      </w:r>
      <w:proofErr w:type="gramEnd"/>
      <w:r w:rsidR="004D1C28">
        <w:t xml:space="preserve"> старшими и играют в зачёте Старшего Дивизиона.</w:t>
      </w:r>
    </w:p>
    <w:p w:rsidR="004D1C28" w:rsidRDefault="004D1C28" w:rsidP="004D1C28">
      <w:pPr>
        <w:pStyle w:val="a4"/>
        <w:ind w:firstLine="720"/>
      </w:pPr>
    </w:p>
    <w:p w:rsidR="00FF53A9" w:rsidRDefault="00FF53A9">
      <w:pPr>
        <w:jc w:val="center"/>
      </w:pPr>
      <w:r>
        <w:t>ПОРЯДОК ПОДАЧИ ЗАЯВОК</w:t>
      </w:r>
    </w:p>
    <w:p w:rsidR="00FF53A9" w:rsidRDefault="00FF53A9">
      <w:pPr>
        <w:jc w:val="center"/>
      </w:pPr>
    </w:p>
    <w:p w:rsidR="00FF53A9" w:rsidRDefault="00FF53A9" w:rsidP="004D1C28">
      <w:pPr>
        <w:pStyle w:val="a4"/>
        <w:numPr>
          <w:ilvl w:val="0"/>
          <w:numId w:val="7"/>
        </w:numPr>
        <w:ind w:left="709"/>
      </w:pPr>
      <w:r>
        <w:t>Все команды-участницы турнира должны предоставить в оргкомитет турнира заявки на участие в письменной форме (</w:t>
      </w:r>
      <w:proofErr w:type="gramStart"/>
      <w:r>
        <w:t>см</w:t>
      </w:r>
      <w:proofErr w:type="gramEnd"/>
      <w:r>
        <w:t>. Приложение №2 «Заявка на турнир») или в контрольной</w:t>
      </w:r>
      <w:r w:rsidRPr="00896632">
        <w:t xml:space="preserve"> </w:t>
      </w:r>
      <w:r>
        <w:t xml:space="preserve">панели официального сайта кубка </w:t>
      </w:r>
      <w:r w:rsidRPr="00C14ED4">
        <w:rPr>
          <w:b/>
          <w:lang w:val="en-US"/>
        </w:rPr>
        <w:t>http</w:t>
      </w:r>
      <w:r w:rsidRPr="00C14ED4">
        <w:rPr>
          <w:b/>
        </w:rPr>
        <w:t>://</w:t>
      </w:r>
      <w:r w:rsidRPr="00C14ED4">
        <w:rPr>
          <w:b/>
          <w:lang w:val="en-US"/>
        </w:rPr>
        <w:t>www</w:t>
      </w:r>
      <w:r w:rsidRPr="00C14ED4">
        <w:rPr>
          <w:b/>
        </w:rPr>
        <w:t>.</w:t>
      </w:r>
      <w:proofErr w:type="spellStart"/>
      <w:r w:rsidRPr="00C14ED4">
        <w:rPr>
          <w:b/>
          <w:lang w:val="en-US"/>
        </w:rPr>
        <w:t>kuboksv</w:t>
      </w:r>
      <w:proofErr w:type="spellEnd"/>
      <w:r w:rsidRPr="00C14ED4">
        <w:rPr>
          <w:b/>
        </w:rPr>
        <w:t>.</w:t>
      </w:r>
      <w:proofErr w:type="spellStart"/>
      <w:r w:rsidRPr="00C14ED4">
        <w:rPr>
          <w:b/>
          <w:lang w:val="en-US"/>
        </w:rPr>
        <w:t>ru</w:t>
      </w:r>
      <w:proofErr w:type="spellEnd"/>
      <w:r w:rsidRPr="00C14ED4">
        <w:rPr>
          <w:b/>
        </w:rPr>
        <w:t>.</w:t>
      </w:r>
      <w:r>
        <w:t xml:space="preserve"> Заявка на учас</w:t>
      </w:r>
      <w:r w:rsidR="00A35AA6">
        <w:t xml:space="preserve">тие принимается не </w:t>
      </w:r>
      <w:r w:rsidR="00A35AA6" w:rsidRPr="002450B1">
        <w:t xml:space="preserve">позднее </w:t>
      </w:r>
      <w:r w:rsidR="002450B1" w:rsidRPr="002450B1">
        <w:t>2</w:t>
      </w:r>
      <w:r w:rsidR="00A35AA6" w:rsidRPr="002450B1">
        <w:t xml:space="preserve"> </w:t>
      </w:r>
      <w:r w:rsidRPr="002450B1">
        <w:t>дней до</w:t>
      </w:r>
      <w:r>
        <w:t xml:space="preserve"> даты проведения очередного этапа турнира.</w:t>
      </w:r>
    </w:p>
    <w:p w:rsidR="00FF53A9" w:rsidRDefault="00FF53A9" w:rsidP="004D1C28">
      <w:pPr>
        <w:ind w:left="709"/>
        <w:jc w:val="both"/>
      </w:pPr>
    </w:p>
    <w:p w:rsidR="00FF53A9" w:rsidRPr="005B22D3" w:rsidRDefault="00FF53A9" w:rsidP="004D1C28">
      <w:pPr>
        <w:numPr>
          <w:ilvl w:val="0"/>
          <w:numId w:val="7"/>
        </w:numPr>
        <w:ind w:left="709"/>
        <w:jc w:val="both"/>
      </w:pPr>
      <w:r>
        <w:t>Заявки на участие в турнире мо</w:t>
      </w:r>
      <w:r w:rsidR="002E6AEE">
        <w:t>жно подать по электронной почте</w:t>
      </w:r>
      <w:r w:rsidR="000573F6">
        <w:t xml:space="preserve"> </w:t>
      </w:r>
      <w:r>
        <w:t xml:space="preserve">в контрольной панели сайта, либо в ЦДТ «Хибины»  города Кировска  </w:t>
      </w:r>
      <w:proofErr w:type="gramStart"/>
      <w:r>
        <w:t>по</w:t>
      </w:r>
      <w:proofErr w:type="gramEnd"/>
      <w:r>
        <w:t xml:space="preserve"> тел. 54485.</w:t>
      </w:r>
    </w:p>
    <w:p w:rsidR="00FF53A9" w:rsidRPr="00241651" w:rsidRDefault="00FF53A9">
      <w:pPr>
        <w:jc w:val="both"/>
      </w:pPr>
    </w:p>
    <w:p w:rsidR="00FF53A9" w:rsidRPr="004A2E11" w:rsidRDefault="00FF53A9">
      <w:pPr>
        <w:jc w:val="both"/>
      </w:pPr>
    </w:p>
    <w:p w:rsidR="00FF53A9" w:rsidRPr="00652135" w:rsidRDefault="00FF53A9">
      <w:pPr>
        <w:jc w:val="center"/>
      </w:pPr>
      <w:r>
        <w:t>РЕГЛАМЕНТ ТУРНИРА</w:t>
      </w:r>
    </w:p>
    <w:p w:rsidR="00FF53A9" w:rsidRPr="00652135" w:rsidRDefault="00FF53A9">
      <w:pPr>
        <w:jc w:val="center"/>
      </w:pPr>
    </w:p>
    <w:p w:rsidR="00FF53A9" w:rsidRDefault="003F6FC6">
      <w:pPr>
        <w:jc w:val="center"/>
      </w:pPr>
      <w:r>
        <w:t>Турнир</w:t>
      </w:r>
      <w:r w:rsidR="00FF53A9">
        <w:t xml:space="preserve"> состоит из двух частей: отборочных (квалификационных) этапов и финальной части.</w:t>
      </w:r>
    </w:p>
    <w:p w:rsidR="00FF53A9" w:rsidRDefault="00FF53A9" w:rsidP="00896632">
      <w:pPr>
        <w:numPr>
          <w:ilvl w:val="0"/>
          <w:numId w:val="4"/>
        </w:numPr>
      </w:pPr>
      <w:r>
        <w:t xml:space="preserve">Отборочные туры состоят из трёх частей: </w:t>
      </w:r>
    </w:p>
    <w:p w:rsidR="00FF53A9" w:rsidRDefault="00FF53A9" w:rsidP="00731FDD">
      <w:pPr>
        <w:numPr>
          <w:ilvl w:val="1"/>
          <w:numId w:val="4"/>
        </w:numPr>
      </w:pPr>
      <w:r>
        <w:lastRenderedPageBreak/>
        <w:t>Первая часть (квалификация) – состоит из трёх вопросов, каждый из которых оценивается в 0.3 балла. На них отвечают те команды, чьи балльные результаты совпали по итогам предыдущей игры</w:t>
      </w:r>
    </w:p>
    <w:p w:rsidR="00FF53A9" w:rsidRDefault="00FF53A9" w:rsidP="00731FDD">
      <w:pPr>
        <w:numPr>
          <w:ilvl w:val="1"/>
          <w:numId w:val="4"/>
        </w:numPr>
      </w:pPr>
      <w:r>
        <w:t>Вторая часть – два основных тура по 12 вопросов в каждом. Каждый вопрос оценивается в 1 балл</w:t>
      </w:r>
    </w:p>
    <w:p w:rsidR="00FF53A9" w:rsidRDefault="00FF53A9" w:rsidP="00731FDD">
      <w:pPr>
        <w:numPr>
          <w:ilvl w:val="1"/>
          <w:numId w:val="4"/>
        </w:numPr>
      </w:pPr>
      <w:r>
        <w:t xml:space="preserve">Третья часть (Дифференциальный тур) – Пять вопросов. Первый вопрос оценивается в </w:t>
      </w:r>
      <w:r w:rsidR="004D1C28">
        <w:t>0,5</w:t>
      </w:r>
      <w:r>
        <w:t xml:space="preserve"> балл, каждый следующий </w:t>
      </w:r>
      <w:r w:rsidR="004D1C28">
        <w:t>в два раза больше</w:t>
      </w:r>
      <w:r>
        <w:t xml:space="preserve">. Таким образом, при ответе на пятый вопрос дифференциального тура команда получает </w:t>
      </w:r>
      <w:r w:rsidR="004D1C28">
        <w:t>8</w:t>
      </w:r>
      <w:r>
        <w:t xml:space="preserve"> баллов</w:t>
      </w:r>
    </w:p>
    <w:p w:rsidR="004D1C28" w:rsidRDefault="004D1C28" w:rsidP="00731FDD">
      <w:pPr>
        <w:numPr>
          <w:ilvl w:val="0"/>
          <w:numId w:val="4"/>
        </w:numPr>
      </w:pPr>
      <w:r>
        <w:t>Если во время проведения тура возникла ситуация</w:t>
      </w:r>
      <w:proofErr w:type="gramStart"/>
      <w:r>
        <w:t xml:space="preserve"> </w:t>
      </w:r>
      <w:r w:rsidR="00A35AA6">
        <w:t>,</w:t>
      </w:r>
      <w:proofErr w:type="gramEnd"/>
      <w:r w:rsidR="00A35AA6">
        <w:t xml:space="preserve"> </w:t>
      </w:r>
      <w:r>
        <w:t>в которой ни одна команда не дала правильно ответа («гроб»)</w:t>
      </w:r>
      <w:r w:rsidR="00A35AA6">
        <w:t>,</w:t>
      </w:r>
      <w:r>
        <w:t xml:space="preserve"> то команды на площадке имеют право 2 минуты обсудить вопрос коллегиально и дать ответ. При правильном ответе каждой команде площадки начисляется баллы по формуле 1/</w:t>
      </w:r>
      <w:r>
        <w:rPr>
          <w:lang w:val="en-US"/>
        </w:rPr>
        <w:t>n</w:t>
      </w:r>
      <w:r>
        <w:t xml:space="preserve">, где </w:t>
      </w:r>
      <w:r>
        <w:rPr>
          <w:lang w:val="en-US"/>
        </w:rPr>
        <w:t>n</w:t>
      </w:r>
      <w:r>
        <w:t>- количество команд на площадке. Исключением являются Квалификация и Дифференциальный тур.</w:t>
      </w:r>
    </w:p>
    <w:p w:rsidR="004D1C28" w:rsidRDefault="004D1C28" w:rsidP="00731FDD">
      <w:pPr>
        <w:numPr>
          <w:ilvl w:val="0"/>
          <w:numId w:val="4"/>
        </w:numPr>
      </w:pPr>
      <w:r>
        <w:t>Начиная со второй игры</w:t>
      </w:r>
      <w:r w:rsidR="00A35AA6">
        <w:t>,</w:t>
      </w:r>
      <w:r>
        <w:t xml:space="preserve"> каждая команда будет иметь возможность подготовить на следующую игру вопрос для других команд (Далее </w:t>
      </w:r>
      <w:proofErr w:type="spellStart"/>
      <w:r>
        <w:rPr>
          <w:lang w:val="en-US"/>
        </w:rPr>
        <w:t>QfO</w:t>
      </w:r>
      <w:proofErr w:type="spellEnd"/>
      <w:r w:rsidRPr="004D1C28">
        <w:t>)</w:t>
      </w:r>
      <w:r>
        <w:t>. Очередность команд определяется пу</w:t>
      </w:r>
      <w:r w:rsidR="002961CD">
        <w:t xml:space="preserve">тём жеребьёвки. На игре команда, </w:t>
      </w:r>
      <w:r>
        <w:t>составившая вопрос</w:t>
      </w:r>
      <w:r w:rsidR="002961CD">
        <w:t>,</w:t>
      </w:r>
      <w:r>
        <w:t xml:space="preserve"> задаёт его другим командам. Если хотя бы одна команда ответила</w:t>
      </w:r>
      <w:r w:rsidR="002961CD">
        <w:t xml:space="preserve">, то она </w:t>
      </w:r>
      <w:r>
        <w:t xml:space="preserve"> получает 2 </w:t>
      </w:r>
      <w:proofErr w:type="gramStart"/>
      <w:r>
        <w:t>зачётных</w:t>
      </w:r>
      <w:proofErr w:type="gramEnd"/>
      <w:r>
        <w:t xml:space="preserve"> балла. Если вопрос оказался «гробом»</w:t>
      </w:r>
      <w:r w:rsidR="002961CD">
        <w:t>,</w:t>
      </w:r>
      <w:r>
        <w:t xml:space="preserve"> то команда</w:t>
      </w:r>
      <w:r w:rsidR="002961CD">
        <w:t>,</w:t>
      </w:r>
      <w:r>
        <w:t xml:space="preserve"> задавшая вопрос</w:t>
      </w:r>
      <w:r w:rsidR="002961CD">
        <w:t>,</w:t>
      </w:r>
      <w:r>
        <w:t xml:space="preserve"> получает 1 зачётный балл. Правила составления </w:t>
      </w:r>
      <w:proofErr w:type="spellStart"/>
      <w:r>
        <w:rPr>
          <w:lang w:val="en-US"/>
        </w:rPr>
        <w:t>QfO</w:t>
      </w:r>
      <w:proofErr w:type="spellEnd"/>
      <w:r w:rsidRPr="002961CD">
        <w:t xml:space="preserve"> </w:t>
      </w:r>
      <w:r>
        <w:t xml:space="preserve">описаны </w:t>
      </w:r>
      <w:r w:rsidR="000D5F79">
        <w:t>на официальном сайте Турнира.</w:t>
      </w:r>
    </w:p>
    <w:p w:rsidR="00FF53A9" w:rsidRDefault="004D1C28" w:rsidP="00731FDD">
      <w:pPr>
        <w:numPr>
          <w:ilvl w:val="0"/>
          <w:numId w:val="4"/>
        </w:numPr>
      </w:pPr>
      <w:r>
        <w:t>Фин</w:t>
      </w:r>
      <w:r w:rsidR="00FF53A9">
        <w:t>альная часть состоит из двух частей</w:t>
      </w:r>
    </w:p>
    <w:p w:rsidR="00FF53A9" w:rsidRDefault="00FF53A9" w:rsidP="00731FDD">
      <w:pPr>
        <w:numPr>
          <w:ilvl w:val="1"/>
          <w:numId w:val="4"/>
        </w:numPr>
      </w:pPr>
      <w:r>
        <w:t xml:space="preserve">Полуфинал, в который выходят все команды, набравшие по итогам отборочных туров больше 20 очков. Полуфинал состоит из трёх туров по 10 вопросов в каждом. Каждый правильный ответ оценивается в 1 балл. </w:t>
      </w:r>
    </w:p>
    <w:p w:rsidR="00FF53A9" w:rsidRPr="00896632" w:rsidRDefault="002961CD" w:rsidP="00731FDD">
      <w:pPr>
        <w:numPr>
          <w:ilvl w:val="1"/>
          <w:numId w:val="4"/>
        </w:numPr>
      </w:pPr>
      <w:r>
        <w:t>Финал, в который в</w:t>
      </w:r>
      <w:r w:rsidR="004D1C28">
        <w:t>ыходят 5</w:t>
      </w:r>
      <w:r w:rsidR="00FF53A9">
        <w:t xml:space="preserve"> команд</w:t>
      </w:r>
      <w:r w:rsidR="002E6AEE">
        <w:t xml:space="preserve"> с  максимальным </w:t>
      </w:r>
      <w:r w:rsidR="00FF53A9">
        <w:t xml:space="preserve"> количество</w:t>
      </w:r>
      <w:r w:rsidR="002E6AEE">
        <w:t xml:space="preserve">м </w:t>
      </w:r>
      <w:r w:rsidR="00FF53A9">
        <w:t xml:space="preserve"> баллов по итогам отборочных туров и полуфинала, а так же одна команда по решению ареопага. Финал состоит </w:t>
      </w:r>
      <w:proofErr w:type="gramStart"/>
      <w:r w:rsidR="00FF53A9">
        <w:t>из</w:t>
      </w:r>
      <w:proofErr w:type="gramEnd"/>
      <w:r w:rsidR="00FF53A9">
        <w:t xml:space="preserve"> </w:t>
      </w:r>
      <w:proofErr w:type="gramStart"/>
      <w:r w:rsidR="00FF53A9">
        <w:t>блиц-тура</w:t>
      </w:r>
      <w:proofErr w:type="gramEnd"/>
      <w:r w:rsidR="00FF53A9">
        <w:t xml:space="preserve"> (5 вопросов по 30 секунд обсуждения) и трёх туров по 12 вопросов. Победитель определяется по сумме набранных баллов в финале. Баллы</w:t>
      </w:r>
      <w:r>
        <w:t>,</w:t>
      </w:r>
      <w:r w:rsidR="00FF53A9">
        <w:t xml:space="preserve"> набранные в течени</w:t>
      </w:r>
      <w:r>
        <w:t>е</w:t>
      </w:r>
      <w:r w:rsidR="00FF53A9">
        <w:t xml:space="preserve"> отборочных туров и полуфинала</w:t>
      </w:r>
      <w:r>
        <w:t xml:space="preserve">, </w:t>
      </w:r>
      <w:r w:rsidR="00FF53A9">
        <w:t xml:space="preserve"> не учитываются. При совпадении баллов командам засчитываются баллы от правильных ответов блиц-тура. </w:t>
      </w:r>
    </w:p>
    <w:p w:rsidR="00FF53A9" w:rsidRDefault="00FF53A9">
      <w:pPr>
        <w:jc w:val="center"/>
      </w:pPr>
    </w:p>
    <w:p w:rsidR="00FF53A9" w:rsidRDefault="00FF53A9">
      <w:pPr>
        <w:jc w:val="both"/>
      </w:pPr>
    </w:p>
    <w:p w:rsidR="00FF53A9" w:rsidRDefault="00FF53A9">
      <w:pPr>
        <w:jc w:val="center"/>
      </w:pPr>
      <w:r>
        <w:t>РАЗРЕШЕНИЕ СПОРНЫХ ВОПРОСОВ</w:t>
      </w:r>
    </w:p>
    <w:p w:rsidR="00FF53A9" w:rsidRDefault="00FF53A9">
      <w:pPr>
        <w:jc w:val="center"/>
      </w:pPr>
    </w:p>
    <w:p w:rsidR="00FF53A9" w:rsidRDefault="00FF53A9" w:rsidP="004D1C28">
      <w:pPr>
        <w:pStyle w:val="a4"/>
        <w:numPr>
          <w:ilvl w:val="0"/>
          <w:numId w:val="8"/>
        </w:numPr>
        <w:ind w:left="709"/>
      </w:pPr>
      <w:r>
        <w:t xml:space="preserve">Спорные вопросы, касающиеся проведения турнира, технических моментов, разрешаются оргкомитетом турнира. </w:t>
      </w:r>
    </w:p>
    <w:p w:rsidR="00FF53A9" w:rsidRDefault="00FF53A9" w:rsidP="004D1C28">
      <w:pPr>
        <w:numPr>
          <w:ilvl w:val="0"/>
          <w:numId w:val="8"/>
        </w:numPr>
        <w:ind w:left="709"/>
        <w:jc w:val="both"/>
      </w:pPr>
      <w:r>
        <w:t>Спорные вопросы, касающиеся непосредственно Игры, разрешаются ареопагом. Апелляции по финальной игре рассматриваются только Главными организаторами. Все апелляции в письменном виде (Приложение №3 «Форма апелляции») подаются по окончании каждого тура Председателю ареопага. Решение по апелляциям выносится в следующем перерыве до начала тура.</w:t>
      </w: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2961CD" w:rsidRDefault="002961CD">
      <w:pPr>
        <w:jc w:val="both"/>
      </w:pPr>
    </w:p>
    <w:p w:rsidR="002961CD" w:rsidRDefault="002961CD">
      <w:pPr>
        <w:jc w:val="both"/>
      </w:pPr>
    </w:p>
    <w:p w:rsidR="00FF53A9" w:rsidRDefault="00FF53A9">
      <w:pPr>
        <w:jc w:val="both"/>
      </w:pPr>
    </w:p>
    <w:p w:rsidR="002961CD" w:rsidRDefault="00FF53A9" w:rsidP="002961CD">
      <w:pPr>
        <w:jc w:val="right"/>
        <w:rPr>
          <w:b/>
        </w:rPr>
      </w:pPr>
      <w:r w:rsidRPr="00C14ED4">
        <w:rPr>
          <w:b/>
        </w:rPr>
        <w:t xml:space="preserve">Приложение №1. </w:t>
      </w:r>
    </w:p>
    <w:p w:rsidR="00FF53A9" w:rsidRPr="00C14ED4" w:rsidRDefault="00FF53A9" w:rsidP="002961CD">
      <w:pPr>
        <w:jc w:val="right"/>
        <w:rPr>
          <w:b/>
        </w:rPr>
      </w:pPr>
      <w:r w:rsidRPr="00C14ED4">
        <w:rPr>
          <w:b/>
        </w:rPr>
        <w:t>Сроки проведения отборочных туров, полуфинала и финала</w:t>
      </w:r>
      <w:r w:rsidR="003F6FC6">
        <w:rPr>
          <w:b/>
        </w:rPr>
        <w:t>*</w:t>
      </w:r>
      <w:r w:rsidRPr="00C14ED4">
        <w:rPr>
          <w:b/>
        </w:rPr>
        <w:t>.</w:t>
      </w:r>
    </w:p>
    <w:p w:rsidR="00FF53A9" w:rsidRDefault="00FF53A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207"/>
        <w:gridCol w:w="2268"/>
      </w:tblGrid>
      <w:tr w:rsidR="00FF53A9" w:rsidTr="00877BF0">
        <w:tc>
          <w:tcPr>
            <w:tcW w:w="445" w:type="dxa"/>
          </w:tcPr>
          <w:p w:rsidR="00FF53A9" w:rsidRPr="002961CD" w:rsidRDefault="00FF53A9" w:rsidP="002961CD">
            <w:pPr>
              <w:jc w:val="center"/>
              <w:rPr>
                <w:b/>
              </w:rPr>
            </w:pPr>
            <w:r w:rsidRPr="002961CD">
              <w:rPr>
                <w:b/>
              </w:rPr>
              <w:t>№</w:t>
            </w:r>
          </w:p>
        </w:tc>
        <w:tc>
          <w:tcPr>
            <w:tcW w:w="3207" w:type="dxa"/>
          </w:tcPr>
          <w:p w:rsidR="00FF53A9" w:rsidRPr="00133E64" w:rsidRDefault="00FF53A9" w:rsidP="002961CD">
            <w:pPr>
              <w:jc w:val="center"/>
              <w:rPr>
                <w:b/>
              </w:rPr>
            </w:pPr>
            <w:r w:rsidRPr="00133E64">
              <w:rPr>
                <w:b/>
              </w:rPr>
              <w:t>Определитель</w:t>
            </w:r>
          </w:p>
          <w:p w:rsidR="002961CD" w:rsidRPr="00133E64" w:rsidRDefault="002961CD" w:rsidP="002961C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F53A9" w:rsidRPr="00133E64" w:rsidRDefault="00FF53A9" w:rsidP="002961CD">
            <w:pPr>
              <w:jc w:val="center"/>
              <w:rPr>
                <w:b/>
              </w:rPr>
            </w:pPr>
            <w:r w:rsidRPr="00133E64">
              <w:rPr>
                <w:b/>
              </w:rPr>
              <w:t>Сроки</w:t>
            </w:r>
          </w:p>
        </w:tc>
      </w:tr>
      <w:tr w:rsidR="00FF53A9" w:rsidTr="00877BF0">
        <w:tc>
          <w:tcPr>
            <w:tcW w:w="445" w:type="dxa"/>
          </w:tcPr>
          <w:p w:rsidR="00FF53A9" w:rsidRDefault="00FF53A9" w:rsidP="00877BF0">
            <w:pPr>
              <w:jc w:val="both"/>
            </w:pPr>
            <w:r>
              <w:t>1</w:t>
            </w:r>
          </w:p>
        </w:tc>
        <w:tc>
          <w:tcPr>
            <w:tcW w:w="3207" w:type="dxa"/>
          </w:tcPr>
          <w:p w:rsidR="00FF53A9" w:rsidRPr="00133E64" w:rsidRDefault="00FF53A9" w:rsidP="00877BF0">
            <w:pPr>
              <w:jc w:val="both"/>
            </w:pPr>
            <w:r w:rsidRPr="00133E64">
              <w:t>Первый отборочный тур</w:t>
            </w:r>
          </w:p>
        </w:tc>
        <w:tc>
          <w:tcPr>
            <w:tcW w:w="2268" w:type="dxa"/>
          </w:tcPr>
          <w:p w:rsidR="00FF53A9" w:rsidRPr="00133E64" w:rsidRDefault="002961CD" w:rsidP="002961CD">
            <w:pPr>
              <w:jc w:val="center"/>
            </w:pPr>
            <w:r w:rsidRPr="00EF4B8C">
              <w:t>25.09.</w:t>
            </w:r>
            <w:r w:rsidR="00EF4B8C" w:rsidRPr="00EF4B8C">
              <w:t>2011</w:t>
            </w:r>
          </w:p>
        </w:tc>
      </w:tr>
      <w:tr w:rsidR="00FF53A9" w:rsidTr="00877BF0">
        <w:tc>
          <w:tcPr>
            <w:tcW w:w="445" w:type="dxa"/>
          </w:tcPr>
          <w:p w:rsidR="00FF53A9" w:rsidRDefault="00FF53A9" w:rsidP="00877BF0">
            <w:pPr>
              <w:jc w:val="both"/>
            </w:pPr>
            <w:r>
              <w:t>2</w:t>
            </w:r>
          </w:p>
        </w:tc>
        <w:tc>
          <w:tcPr>
            <w:tcW w:w="3207" w:type="dxa"/>
          </w:tcPr>
          <w:p w:rsidR="00FF53A9" w:rsidRDefault="00FF53A9" w:rsidP="00877BF0">
            <w:pPr>
              <w:jc w:val="both"/>
            </w:pPr>
            <w:r>
              <w:t>Второй отборочный тур</w:t>
            </w:r>
          </w:p>
        </w:tc>
        <w:tc>
          <w:tcPr>
            <w:tcW w:w="2268" w:type="dxa"/>
          </w:tcPr>
          <w:p w:rsidR="00FF53A9" w:rsidRDefault="004D1C28" w:rsidP="002961CD">
            <w:pPr>
              <w:jc w:val="center"/>
            </w:pPr>
            <w:r>
              <w:t>09.10.2011</w:t>
            </w:r>
          </w:p>
        </w:tc>
      </w:tr>
      <w:tr w:rsidR="00FF53A9" w:rsidRPr="00EF0272" w:rsidTr="00877BF0">
        <w:tc>
          <w:tcPr>
            <w:tcW w:w="445" w:type="dxa"/>
          </w:tcPr>
          <w:p w:rsidR="00FF53A9" w:rsidRDefault="00FF53A9" w:rsidP="00877BF0">
            <w:pPr>
              <w:jc w:val="both"/>
            </w:pPr>
            <w:r>
              <w:t>3</w:t>
            </w:r>
          </w:p>
        </w:tc>
        <w:tc>
          <w:tcPr>
            <w:tcW w:w="3207" w:type="dxa"/>
          </w:tcPr>
          <w:p w:rsidR="00FF53A9" w:rsidRDefault="00FF53A9" w:rsidP="00877BF0">
            <w:pPr>
              <w:jc w:val="both"/>
            </w:pPr>
            <w:r>
              <w:t>Третий отборочный тур</w:t>
            </w:r>
          </w:p>
        </w:tc>
        <w:tc>
          <w:tcPr>
            <w:tcW w:w="2268" w:type="dxa"/>
          </w:tcPr>
          <w:p w:rsidR="00FF53A9" w:rsidRDefault="004D1C28" w:rsidP="002961CD">
            <w:pPr>
              <w:jc w:val="center"/>
            </w:pPr>
            <w:r>
              <w:t>30.10</w:t>
            </w:r>
            <w:r w:rsidR="00FF53A9" w:rsidRPr="00E01507">
              <w:t>.2011</w:t>
            </w:r>
          </w:p>
        </w:tc>
      </w:tr>
      <w:tr w:rsidR="00FF53A9" w:rsidTr="00877BF0">
        <w:tc>
          <w:tcPr>
            <w:tcW w:w="445" w:type="dxa"/>
          </w:tcPr>
          <w:p w:rsidR="00FF53A9" w:rsidRDefault="00FF53A9" w:rsidP="00877BF0">
            <w:pPr>
              <w:jc w:val="both"/>
            </w:pPr>
            <w:r>
              <w:t>4</w:t>
            </w:r>
          </w:p>
        </w:tc>
        <w:tc>
          <w:tcPr>
            <w:tcW w:w="3207" w:type="dxa"/>
          </w:tcPr>
          <w:p w:rsidR="00FF53A9" w:rsidRDefault="00FF53A9" w:rsidP="00877BF0">
            <w:pPr>
              <w:jc w:val="both"/>
            </w:pPr>
            <w:r>
              <w:t>Четвёртый отборочный тур</w:t>
            </w:r>
          </w:p>
        </w:tc>
        <w:tc>
          <w:tcPr>
            <w:tcW w:w="2268" w:type="dxa"/>
          </w:tcPr>
          <w:p w:rsidR="00FF53A9" w:rsidRDefault="004D1C28" w:rsidP="002961CD">
            <w:pPr>
              <w:jc w:val="center"/>
            </w:pPr>
            <w:r>
              <w:t>20.11</w:t>
            </w:r>
            <w:r w:rsidR="00FF53A9">
              <w:t>.2011</w:t>
            </w:r>
          </w:p>
        </w:tc>
      </w:tr>
      <w:tr w:rsidR="00FF53A9" w:rsidTr="00877BF0">
        <w:tc>
          <w:tcPr>
            <w:tcW w:w="445" w:type="dxa"/>
          </w:tcPr>
          <w:p w:rsidR="00FF53A9" w:rsidRDefault="00FF53A9" w:rsidP="00877BF0">
            <w:pPr>
              <w:jc w:val="both"/>
            </w:pPr>
            <w:r>
              <w:t>5</w:t>
            </w:r>
          </w:p>
        </w:tc>
        <w:tc>
          <w:tcPr>
            <w:tcW w:w="3207" w:type="dxa"/>
          </w:tcPr>
          <w:p w:rsidR="00FF53A9" w:rsidRDefault="00FF53A9" w:rsidP="00877BF0">
            <w:pPr>
              <w:jc w:val="both"/>
            </w:pPr>
            <w:r>
              <w:t>Пятый отборочный тур</w:t>
            </w:r>
          </w:p>
        </w:tc>
        <w:tc>
          <w:tcPr>
            <w:tcW w:w="2268" w:type="dxa"/>
          </w:tcPr>
          <w:p w:rsidR="00FF53A9" w:rsidRDefault="004D1C28" w:rsidP="002961CD">
            <w:pPr>
              <w:jc w:val="center"/>
            </w:pPr>
            <w:r>
              <w:t>11.12.2011</w:t>
            </w:r>
          </w:p>
        </w:tc>
      </w:tr>
      <w:tr w:rsidR="004D1C28" w:rsidTr="00877BF0">
        <w:tc>
          <w:tcPr>
            <w:tcW w:w="445" w:type="dxa"/>
          </w:tcPr>
          <w:p w:rsidR="004D1C28" w:rsidRDefault="004D1C28" w:rsidP="00877BF0">
            <w:pPr>
              <w:jc w:val="both"/>
            </w:pPr>
            <w:r>
              <w:t>6</w:t>
            </w:r>
          </w:p>
        </w:tc>
        <w:tc>
          <w:tcPr>
            <w:tcW w:w="3207" w:type="dxa"/>
          </w:tcPr>
          <w:p w:rsidR="004D1C28" w:rsidRDefault="004D1C28" w:rsidP="00877BF0">
            <w:pPr>
              <w:jc w:val="both"/>
            </w:pPr>
            <w:r>
              <w:t>Шестой отборочный тур</w:t>
            </w:r>
          </w:p>
        </w:tc>
        <w:tc>
          <w:tcPr>
            <w:tcW w:w="2268" w:type="dxa"/>
          </w:tcPr>
          <w:p w:rsidR="004D1C28" w:rsidRDefault="004D1C28" w:rsidP="002961CD">
            <w:pPr>
              <w:jc w:val="center"/>
            </w:pPr>
            <w:r>
              <w:t>22.01.2012</w:t>
            </w:r>
          </w:p>
        </w:tc>
      </w:tr>
      <w:tr w:rsidR="004D1C28" w:rsidTr="00877BF0">
        <w:tc>
          <w:tcPr>
            <w:tcW w:w="445" w:type="dxa"/>
          </w:tcPr>
          <w:p w:rsidR="004D1C28" w:rsidRDefault="004D1C28" w:rsidP="00877BF0">
            <w:pPr>
              <w:jc w:val="both"/>
            </w:pPr>
            <w:r>
              <w:t>7</w:t>
            </w:r>
          </w:p>
        </w:tc>
        <w:tc>
          <w:tcPr>
            <w:tcW w:w="3207" w:type="dxa"/>
          </w:tcPr>
          <w:p w:rsidR="004D1C28" w:rsidRDefault="004D1C28" w:rsidP="00877BF0">
            <w:pPr>
              <w:jc w:val="both"/>
            </w:pPr>
            <w:r>
              <w:t>Седьмой отборочный тур</w:t>
            </w:r>
          </w:p>
        </w:tc>
        <w:tc>
          <w:tcPr>
            <w:tcW w:w="2268" w:type="dxa"/>
          </w:tcPr>
          <w:p w:rsidR="004D1C28" w:rsidRDefault="004D1C28" w:rsidP="002961CD">
            <w:pPr>
              <w:jc w:val="center"/>
            </w:pPr>
            <w:r>
              <w:t>12.02.2012</w:t>
            </w:r>
          </w:p>
        </w:tc>
      </w:tr>
      <w:tr w:rsidR="004D1C28" w:rsidTr="00877BF0">
        <w:tc>
          <w:tcPr>
            <w:tcW w:w="445" w:type="dxa"/>
          </w:tcPr>
          <w:p w:rsidR="004D1C28" w:rsidRDefault="004D1C28" w:rsidP="00877BF0">
            <w:pPr>
              <w:jc w:val="both"/>
            </w:pPr>
            <w:r>
              <w:t>8</w:t>
            </w:r>
          </w:p>
        </w:tc>
        <w:tc>
          <w:tcPr>
            <w:tcW w:w="3207" w:type="dxa"/>
          </w:tcPr>
          <w:p w:rsidR="004D1C28" w:rsidRDefault="004D1C28" w:rsidP="00877BF0">
            <w:pPr>
              <w:jc w:val="both"/>
            </w:pPr>
            <w:r>
              <w:t>Восьмой отборочный тур</w:t>
            </w:r>
          </w:p>
        </w:tc>
        <w:tc>
          <w:tcPr>
            <w:tcW w:w="2268" w:type="dxa"/>
          </w:tcPr>
          <w:p w:rsidR="004D1C28" w:rsidRDefault="004D1C28" w:rsidP="002961CD">
            <w:pPr>
              <w:jc w:val="center"/>
            </w:pPr>
            <w:r>
              <w:t>04.03.2012</w:t>
            </w:r>
          </w:p>
        </w:tc>
      </w:tr>
      <w:tr w:rsidR="004D1C28" w:rsidTr="00877BF0">
        <w:tc>
          <w:tcPr>
            <w:tcW w:w="445" w:type="dxa"/>
          </w:tcPr>
          <w:p w:rsidR="004D1C28" w:rsidRDefault="004D1C28" w:rsidP="00877BF0">
            <w:pPr>
              <w:jc w:val="both"/>
            </w:pPr>
            <w:r>
              <w:t>9</w:t>
            </w:r>
          </w:p>
        </w:tc>
        <w:tc>
          <w:tcPr>
            <w:tcW w:w="3207" w:type="dxa"/>
          </w:tcPr>
          <w:p w:rsidR="004D1C28" w:rsidRDefault="004D1C28" w:rsidP="00877BF0">
            <w:pPr>
              <w:jc w:val="both"/>
            </w:pPr>
            <w:r>
              <w:t>Девятый отборочный тур</w:t>
            </w:r>
          </w:p>
        </w:tc>
        <w:tc>
          <w:tcPr>
            <w:tcW w:w="2268" w:type="dxa"/>
          </w:tcPr>
          <w:p w:rsidR="004D1C28" w:rsidRDefault="004D1C28" w:rsidP="002961CD">
            <w:pPr>
              <w:jc w:val="center"/>
            </w:pPr>
            <w:r>
              <w:t>25.03.2012</w:t>
            </w:r>
          </w:p>
        </w:tc>
      </w:tr>
      <w:tr w:rsidR="00FF53A9" w:rsidTr="00877BF0">
        <w:tc>
          <w:tcPr>
            <w:tcW w:w="445" w:type="dxa"/>
          </w:tcPr>
          <w:p w:rsidR="00FF53A9" w:rsidRDefault="004D1C28" w:rsidP="00877BF0">
            <w:pPr>
              <w:jc w:val="both"/>
            </w:pPr>
            <w:r>
              <w:t>10</w:t>
            </w:r>
          </w:p>
        </w:tc>
        <w:tc>
          <w:tcPr>
            <w:tcW w:w="3207" w:type="dxa"/>
          </w:tcPr>
          <w:p w:rsidR="00FF53A9" w:rsidRPr="009E6C6B" w:rsidRDefault="009E6C6B" w:rsidP="00877BF0">
            <w:pPr>
              <w:jc w:val="both"/>
            </w:pPr>
            <w:r>
              <w:t>Полуфинал</w:t>
            </w:r>
          </w:p>
        </w:tc>
        <w:tc>
          <w:tcPr>
            <w:tcW w:w="2268" w:type="dxa"/>
          </w:tcPr>
          <w:p w:rsidR="00FF53A9" w:rsidRDefault="004D1C28" w:rsidP="002961CD">
            <w:pPr>
              <w:jc w:val="center"/>
            </w:pPr>
            <w:r>
              <w:t>01.04.2012</w:t>
            </w:r>
          </w:p>
        </w:tc>
      </w:tr>
      <w:tr w:rsidR="00FF53A9" w:rsidTr="00877BF0">
        <w:tc>
          <w:tcPr>
            <w:tcW w:w="445" w:type="dxa"/>
          </w:tcPr>
          <w:p w:rsidR="00FF53A9" w:rsidRDefault="004D1C28" w:rsidP="00877BF0">
            <w:pPr>
              <w:jc w:val="both"/>
            </w:pPr>
            <w:r>
              <w:t>11</w:t>
            </w:r>
          </w:p>
        </w:tc>
        <w:tc>
          <w:tcPr>
            <w:tcW w:w="3207" w:type="dxa"/>
          </w:tcPr>
          <w:p w:rsidR="00FF53A9" w:rsidRDefault="009E6C6B" w:rsidP="00877BF0">
            <w:pPr>
              <w:jc w:val="both"/>
            </w:pPr>
            <w:r>
              <w:t>Финал</w:t>
            </w:r>
          </w:p>
        </w:tc>
        <w:tc>
          <w:tcPr>
            <w:tcW w:w="2268" w:type="dxa"/>
          </w:tcPr>
          <w:p w:rsidR="00FF53A9" w:rsidRDefault="004D1C28" w:rsidP="002961CD">
            <w:pPr>
              <w:jc w:val="center"/>
            </w:pPr>
            <w:r>
              <w:t>22</w:t>
            </w:r>
            <w:r w:rsidR="00FF53A9">
              <w:t>.04.201</w:t>
            </w:r>
            <w:r w:rsidR="002961CD">
              <w:t>2</w:t>
            </w:r>
          </w:p>
        </w:tc>
      </w:tr>
    </w:tbl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Pr="00C14ED4" w:rsidRDefault="00FF53A9">
      <w:pPr>
        <w:jc w:val="both"/>
        <w:rPr>
          <w:b/>
        </w:rPr>
      </w:pPr>
      <w:r>
        <w:rPr>
          <w:b/>
        </w:rPr>
        <w:t>Место проведения</w:t>
      </w:r>
      <w:r w:rsidRPr="00C14ED4">
        <w:rPr>
          <w:b/>
        </w:rPr>
        <w:t>:</w:t>
      </w:r>
    </w:p>
    <w:p w:rsidR="00FF53A9" w:rsidRDefault="00FF53A9">
      <w:pPr>
        <w:jc w:val="both"/>
      </w:pPr>
    </w:p>
    <w:p w:rsidR="00FF53A9" w:rsidRDefault="002961CD">
      <w:pPr>
        <w:jc w:val="both"/>
      </w:pPr>
      <w:r w:rsidRPr="002450B1">
        <w:t xml:space="preserve">Основная площадка: </w:t>
      </w:r>
      <w:r w:rsidR="00FF53A9" w:rsidRPr="002450B1">
        <w:t xml:space="preserve"> г</w:t>
      </w:r>
      <w:proofErr w:type="gramStart"/>
      <w:r w:rsidR="00FF53A9" w:rsidRPr="002450B1">
        <w:t>.К</w:t>
      </w:r>
      <w:proofErr w:type="gramEnd"/>
      <w:r w:rsidR="00FF53A9" w:rsidRPr="002450B1">
        <w:t>ировск, пр.Ленина,5, ЦДТ «Хибины», актовый зал или фойе</w:t>
      </w:r>
    </w:p>
    <w:p w:rsidR="00FF53A9" w:rsidRDefault="00FF53A9">
      <w:pPr>
        <w:jc w:val="both"/>
      </w:pPr>
      <w:r>
        <w:t xml:space="preserve"> </w:t>
      </w:r>
    </w:p>
    <w:p w:rsidR="00FF53A9" w:rsidRDefault="00FF53A9">
      <w:pPr>
        <w:jc w:val="both"/>
      </w:pPr>
      <w:r w:rsidRPr="00C14ED4">
        <w:rPr>
          <w:b/>
        </w:rPr>
        <w:t>Время проведения:</w:t>
      </w:r>
      <w:r>
        <w:t xml:space="preserve"> 14 часов</w:t>
      </w: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3F6FC6" w:rsidRDefault="003F6FC6">
      <w:pPr>
        <w:jc w:val="both"/>
      </w:pPr>
    </w:p>
    <w:p w:rsidR="003F6FC6" w:rsidRDefault="003F6FC6">
      <w:pPr>
        <w:jc w:val="both"/>
      </w:pPr>
    </w:p>
    <w:p w:rsidR="00FF53A9" w:rsidRPr="00271FE8" w:rsidRDefault="003F6FC6">
      <w:pPr>
        <w:jc w:val="both"/>
        <w:rPr>
          <w:sz w:val="40"/>
          <w:szCs w:val="40"/>
        </w:rPr>
      </w:pPr>
      <w:r>
        <w:t>*</w:t>
      </w:r>
      <w:r w:rsidRPr="00271FE8">
        <w:rPr>
          <w:sz w:val="40"/>
          <w:szCs w:val="40"/>
        </w:rPr>
        <w:t xml:space="preserve">Сроки проведения отборочных туров, полуфинала и финала могут быть изменены организаторами. </w:t>
      </w:r>
      <w:r w:rsidR="00EF4B8C" w:rsidRPr="00271FE8">
        <w:rPr>
          <w:sz w:val="40"/>
          <w:szCs w:val="40"/>
        </w:rPr>
        <w:t>Обо</w:t>
      </w:r>
      <w:r w:rsidRPr="00271FE8">
        <w:rPr>
          <w:sz w:val="40"/>
          <w:szCs w:val="40"/>
        </w:rPr>
        <w:t xml:space="preserve"> всех изменениях сроков следите на официальном сайте Турнира</w:t>
      </w:r>
      <w:r w:rsidR="00EF4B8C" w:rsidRPr="00271FE8">
        <w:rPr>
          <w:sz w:val="40"/>
          <w:szCs w:val="40"/>
        </w:rPr>
        <w:t>.</w:t>
      </w:r>
    </w:p>
    <w:p w:rsidR="00FF53A9" w:rsidRPr="00271FE8" w:rsidRDefault="00FF53A9">
      <w:pPr>
        <w:jc w:val="both"/>
        <w:rPr>
          <w:sz w:val="40"/>
          <w:szCs w:val="40"/>
        </w:rPr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FF53A9" w:rsidRDefault="00FF53A9">
      <w:pPr>
        <w:jc w:val="both"/>
      </w:pPr>
    </w:p>
    <w:p w:rsidR="002961CD" w:rsidRPr="002961CD" w:rsidRDefault="00FF53A9" w:rsidP="002961CD">
      <w:pPr>
        <w:jc w:val="right"/>
        <w:rPr>
          <w:b/>
        </w:rPr>
      </w:pPr>
      <w:r w:rsidRPr="002961CD">
        <w:rPr>
          <w:b/>
        </w:rPr>
        <w:t xml:space="preserve">Приложение №2. </w:t>
      </w:r>
    </w:p>
    <w:p w:rsidR="002961CD" w:rsidRDefault="00FF53A9" w:rsidP="002961CD">
      <w:pPr>
        <w:jc w:val="right"/>
        <w:rPr>
          <w:b/>
        </w:rPr>
      </w:pPr>
      <w:r w:rsidRPr="002961CD">
        <w:rPr>
          <w:b/>
        </w:rPr>
        <w:t xml:space="preserve">Заявка на участие. </w:t>
      </w:r>
    </w:p>
    <w:p w:rsidR="002961CD" w:rsidRDefault="002961CD" w:rsidP="002961CD">
      <w:pPr>
        <w:jc w:val="right"/>
        <w:rPr>
          <w:b/>
        </w:rPr>
      </w:pPr>
    </w:p>
    <w:p w:rsidR="002961CD" w:rsidRDefault="00FF53A9" w:rsidP="002961CD">
      <w:pPr>
        <w:jc w:val="right"/>
        <w:rPr>
          <w:b/>
          <w:i/>
        </w:rPr>
      </w:pPr>
      <w:r w:rsidRPr="002961CD">
        <w:rPr>
          <w:b/>
          <w:i/>
        </w:rPr>
        <w:t>Заявка на участие в контрольной панели</w:t>
      </w:r>
    </w:p>
    <w:p w:rsidR="00FF53A9" w:rsidRPr="002961CD" w:rsidRDefault="00FF53A9" w:rsidP="002961CD">
      <w:pPr>
        <w:jc w:val="right"/>
        <w:rPr>
          <w:b/>
          <w:i/>
        </w:rPr>
      </w:pPr>
      <w:r w:rsidRPr="002961CD">
        <w:rPr>
          <w:b/>
          <w:i/>
        </w:rPr>
        <w:t xml:space="preserve"> официального сайта может отличаться от </w:t>
      </w:r>
      <w:proofErr w:type="gramStart"/>
      <w:r w:rsidRPr="002961CD">
        <w:rPr>
          <w:b/>
          <w:i/>
        </w:rPr>
        <w:t>настоящей</w:t>
      </w:r>
      <w:proofErr w:type="gramEnd"/>
      <w:r w:rsidRPr="002961CD">
        <w:rPr>
          <w:b/>
          <w:i/>
        </w:rPr>
        <w:t>.</w:t>
      </w:r>
    </w:p>
    <w:p w:rsidR="00FF53A9" w:rsidRPr="002961CD" w:rsidRDefault="00FF53A9" w:rsidP="002961CD">
      <w:pPr>
        <w:jc w:val="right"/>
        <w:rPr>
          <w:b/>
          <w:i/>
          <w:sz w:val="32"/>
          <w:szCs w:val="32"/>
        </w:rPr>
      </w:pPr>
    </w:p>
    <w:p w:rsidR="00FF53A9" w:rsidRDefault="00FF53A9">
      <w:pPr>
        <w:ind w:left="360"/>
        <w:jc w:val="both"/>
        <w:rPr>
          <w:b/>
          <w:sz w:val="32"/>
          <w:szCs w:val="32"/>
        </w:rPr>
      </w:pPr>
      <w:r w:rsidRPr="00241651">
        <w:rPr>
          <w:b/>
          <w:sz w:val="32"/>
          <w:szCs w:val="32"/>
        </w:rPr>
        <w:t>Название команды:</w:t>
      </w:r>
      <w:r>
        <w:rPr>
          <w:b/>
          <w:sz w:val="32"/>
          <w:szCs w:val="32"/>
        </w:rPr>
        <w:t xml:space="preserve">   _______________________</w:t>
      </w:r>
    </w:p>
    <w:p w:rsidR="00FF53A9" w:rsidRDefault="00FF53A9">
      <w:pPr>
        <w:ind w:left="360"/>
        <w:jc w:val="both"/>
        <w:rPr>
          <w:b/>
          <w:sz w:val="32"/>
          <w:szCs w:val="32"/>
        </w:rPr>
      </w:pPr>
    </w:p>
    <w:p w:rsidR="00FF53A9" w:rsidRPr="00241651" w:rsidRDefault="00FF53A9" w:rsidP="00241651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Состав команды:</w:t>
      </w:r>
    </w:p>
    <w:tbl>
      <w:tblPr>
        <w:tblpPr w:leftFromText="180" w:rightFromText="180" w:vertAnchor="text" w:horzAnchor="margin" w:tblpXSpec="center" w:tblpY="258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362"/>
        <w:gridCol w:w="1559"/>
        <w:gridCol w:w="2285"/>
      </w:tblGrid>
      <w:tr w:rsidR="00FF53A9" w:rsidRPr="00952BC9" w:rsidTr="000573F6">
        <w:tc>
          <w:tcPr>
            <w:tcW w:w="2700" w:type="dxa"/>
          </w:tcPr>
          <w:p w:rsidR="00FF53A9" w:rsidRPr="00952BC9" w:rsidRDefault="00FF53A9" w:rsidP="00952BC9">
            <w:pPr>
              <w:jc w:val="center"/>
              <w:rPr>
                <w:b/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</w:rPr>
              <w:t>ФИО (полностью)</w:t>
            </w:r>
          </w:p>
          <w:p w:rsidR="00FF53A9" w:rsidRPr="00952BC9" w:rsidRDefault="002961CD" w:rsidP="00952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капитана команды и </w:t>
            </w:r>
            <w:r w:rsidR="00FF53A9" w:rsidRPr="00952BC9">
              <w:rPr>
                <w:b/>
                <w:sz w:val="28"/>
                <w:szCs w:val="28"/>
              </w:rPr>
              <w:t>членов команды</w:t>
            </w:r>
          </w:p>
        </w:tc>
        <w:tc>
          <w:tcPr>
            <w:tcW w:w="3362" w:type="dxa"/>
          </w:tcPr>
          <w:p w:rsidR="00FF53A9" w:rsidRPr="00952BC9" w:rsidRDefault="00FF53A9" w:rsidP="00952BC9">
            <w:pPr>
              <w:jc w:val="center"/>
              <w:rPr>
                <w:b/>
                <w:sz w:val="28"/>
                <w:szCs w:val="28"/>
              </w:rPr>
            </w:pPr>
          </w:p>
          <w:p w:rsidR="00FF53A9" w:rsidRPr="00952BC9" w:rsidRDefault="00FF53A9" w:rsidP="00952BC9">
            <w:pPr>
              <w:jc w:val="center"/>
              <w:rPr>
                <w:b/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</w:rPr>
              <w:t xml:space="preserve">Дата рождения, домашний адрес </w:t>
            </w:r>
          </w:p>
        </w:tc>
        <w:tc>
          <w:tcPr>
            <w:tcW w:w="1559" w:type="dxa"/>
          </w:tcPr>
          <w:p w:rsidR="00FF53A9" w:rsidRPr="00952BC9" w:rsidRDefault="00FF53A9" w:rsidP="00952BC9">
            <w:pPr>
              <w:jc w:val="center"/>
              <w:rPr>
                <w:b/>
                <w:sz w:val="28"/>
                <w:szCs w:val="28"/>
              </w:rPr>
            </w:pPr>
          </w:p>
          <w:p w:rsidR="00FF53A9" w:rsidRDefault="00FF53A9" w:rsidP="00952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заведение, класс.</w:t>
            </w:r>
          </w:p>
          <w:p w:rsidR="00FF53A9" w:rsidRPr="00607ECD" w:rsidRDefault="00FF53A9" w:rsidP="00952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285" w:type="dxa"/>
          </w:tcPr>
          <w:p w:rsidR="00FF53A9" w:rsidRPr="00952BC9" w:rsidRDefault="00FF53A9" w:rsidP="00952BC9">
            <w:pPr>
              <w:jc w:val="center"/>
              <w:rPr>
                <w:b/>
                <w:sz w:val="28"/>
                <w:szCs w:val="28"/>
              </w:rPr>
            </w:pPr>
          </w:p>
          <w:p w:rsidR="00FF53A9" w:rsidRPr="00952BC9" w:rsidRDefault="00FF53A9" w:rsidP="00952BC9">
            <w:pPr>
              <w:jc w:val="center"/>
              <w:rPr>
                <w:b/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</w:rPr>
              <w:t xml:space="preserve">Контактный телефон, </w:t>
            </w:r>
          </w:p>
          <w:p w:rsidR="00FF53A9" w:rsidRPr="00952BC9" w:rsidRDefault="00FF53A9" w:rsidP="00952BC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52BC9">
              <w:rPr>
                <w:b/>
                <w:sz w:val="28"/>
                <w:szCs w:val="28"/>
                <w:lang w:val="en-US"/>
              </w:rPr>
              <w:t>e</w:t>
            </w:r>
            <w:r w:rsidRPr="00952BC9">
              <w:rPr>
                <w:b/>
                <w:sz w:val="28"/>
                <w:szCs w:val="28"/>
              </w:rPr>
              <w:t>-</w:t>
            </w:r>
            <w:r w:rsidRPr="00952BC9">
              <w:rPr>
                <w:b/>
                <w:sz w:val="28"/>
                <w:szCs w:val="28"/>
                <w:lang w:val="en-US"/>
              </w:rPr>
              <w:t>mail</w:t>
            </w:r>
          </w:p>
        </w:tc>
      </w:tr>
      <w:tr w:rsidR="00FF53A9" w:rsidRPr="00952BC9" w:rsidTr="000573F6">
        <w:trPr>
          <w:trHeight w:val="8199"/>
        </w:trPr>
        <w:tc>
          <w:tcPr>
            <w:tcW w:w="2700" w:type="dxa"/>
          </w:tcPr>
          <w:p w:rsidR="00FF53A9" w:rsidRPr="00952BC9" w:rsidRDefault="00FF53A9" w:rsidP="00952BC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</w:rPr>
              <w:t>1._________________________________________________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b/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</w:rPr>
              <w:t>2._________________________________________________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b/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</w:rPr>
              <w:t>3._________________________________________________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b/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</w:rPr>
              <w:t>4._________________________________________________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952BC9">
              <w:rPr>
                <w:b/>
                <w:sz w:val="28"/>
                <w:szCs w:val="28"/>
              </w:rPr>
              <w:t>5._________________________________________________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b/>
                <w:sz w:val="28"/>
                <w:szCs w:val="28"/>
                <w:lang w:val="en-US"/>
              </w:rPr>
              <w:t>6.________________________________________</w:t>
            </w:r>
            <w:r w:rsidRPr="00952BC9">
              <w:rPr>
                <w:b/>
                <w:sz w:val="28"/>
                <w:szCs w:val="28"/>
              </w:rPr>
              <w:t>__________</w:t>
            </w:r>
          </w:p>
        </w:tc>
        <w:tc>
          <w:tcPr>
            <w:tcW w:w="3362" w:type="dxa"/>
          </w:tcPr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</w:t>
            </w:r>
            <w:r w:rsidRPr="00952BC9">
              <w:rPr>
                <w:sz w:val="28"/>
                <w:szCs w:val="28"/>
              </w:rPr>
              <w:softHyphen/>
            </w:r>
            <w:r w:rsidRPr="00952BC9">
              <w:rPr>
                <w:sz w:val="28"/>
                <w:szCs w:val="28"/>
              </w:rPr>
              <w:softHyphen/>
            </w:r>
            <w:r w:rsidRPr="00952BC9">
              <w:rPr>
                <w:sz w:val="28"/>
                <w:szCs w:val="28"/>
              </w:rPr>
              <w:softHyphen/>
            </w:r>
            <w:r w:rsidRPr="00952BC9">
              <w:rPr>
                <w:sz w:val="28"/>
                <w:szCs w:val="28"/>
              </w:rPr>
              <w:softHyphen/>
            </w:r>
            <w:r w:rsidRPr="00952BC9">
              <w:rPr>
                <w:sz w:val="28"/>
                <w:szCs w:val="28"/>
              </w:rPr>
              <w:softHyphen/>
            </w:r>
            <w:r w:rsidRPr="00952BC9">
              <w:rPr>
                <w:sz w:val="28"/>
                <w:szCs w:val="28"/>
              </w:rPr>
              <w:softHyphen/>
              <w:t>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559" w:type="dxa"/>
          </w:tcPr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</w:p>
          <w:p w:rsidR="00FF53A9" w:rsidRPr="00952BC9" w:rsidRDefault="000573F6" w:rsidP="00952B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F53A9" w:rsidRPr="00952BC9" w:rsidRDefault="000573F6" w:rsidP="00952B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F53A9" w:rsidRPr="00952BC9" w:rsidRDefault="000573F6" w:rsidP="00952B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</w:t>
            </w:r>
            <w:r w:rsidR="000573F6">
              <w:rPr>
                <w:sz w:val="28"/>
                <w:szCs w:val="28"/>
              </w:rPr>
              <w:t>___</w:t>
            </w:r>
          </w:p>
          <w:p w:rsidR="00FF53A9" w:rsidRPr="00952BC9" w:rsidRDefault="000573F6" w:rsidP="00952BC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________________________________________________________________________</w:t>
            </w:r>
          </w:p>
        </w:tc>
        <w:tc>
          <w:tcPr>
            <w:tcW w:w="2285" w:type="dxa"/>
          </w:tcPr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</w:t>
            </w:r>
          </w:p>
          <w:p w:rsidR="00FF53A9" w:rsidRPr="00952BC9" w:rsidRDefault="00FF53A9" w:rsidP="00952BC9">
            <w:pPr>
              <w:spacing w:line="360" w:lineRule="auto"/>
              <w:rPr>
                <w:sz w:val="28"/>
                <w:szCs w:val="28"/>
              </w:rPr>
            </w:pPr>
            <w:r w:rsidRPr="00952BC9">
              <w:rPr>
                <w:sz w:val="28"/>
                <w:szCs w:val="28"/>
              </w:rPr>
              <w:t>________________________________________________________________________________________________</w:t>
            </w:r>
          </w:p>
        </w:tc>
      </w:tr>
    </w:tbl>
    <w:p w:rsidR="00FF53A9" w:rsidRDefault="00FF53A9" w:rsidP="00241651">
      <w:pPr>
        <w:jc w:val="both"/>
      </w:pPr>
    </w:p>
    <w:p w:rsidR="00FF53A9" w:rsidRDefault="00FF53A9">
      <w:pPr>
        <w:ind w:left="360"/>
        <w:jc w:val="both"/>
      </w:pPr>
    </w:p>
    <w:p w:rsidR="00F4546E" w:rsidRDefault="00F4546E" w:rsidP="000573F6">
      <w:pPr>
        <w:jc w:val="both"/>
      </w:pPr>
    </w:p>
    <w:p w:rsidR="00F4546E" w:rsidRDefault="00F4546E">
      <w:pPr>
        <w:ind w:left="360"/>
        <w:jc w:val="both"/>
      </w:pPr>
    </w:p>
    <w:p w:rsidR="002961CD" w:rsidRDefault="00F4546E" w:rsidP="002961CD">
      <w:pPr>
        <w:ind w:left="360"/>
        <w:jc w:val="right"/>
        <w:rPr>
          <w:b/>
        </w:rPr>
      </w:pPr>
      <w:r w:rsidRPr="002961CD">
        <w:rPr>
          <w:b/>
        </w:rPr>
        <w:t>Приложение №3</w:t>
      </w:r>
      <w:r w:rsidR="002961CD">
        <w:rPr>
          <w:b/>
        </w:rPr>
        <w:t>.</w:t>
      </w:r>
      <w:r w:rsidR="00FF53A9" w:rsidRPr="002961CD">
        <w:rPr>
          <w:b/>
        </w:rPr>
        <w:t xml:space="preserve">   </w:t>
      </w:r>
    </w:p>
    <w:p w:rsidR="00FF53A9" w:rsidRPr="002961CD" w:rsidRDefault="00FF53A9" w:rsidP="002961CD">
      <w:pPr>
        <w:ind w:left="360"/>
        <w:jc w:val="right"/>
        <w:rPr>
          <w:b/>
        </w:rPr>
      </w:pPr>
      <w:r w:rsidRPr="002961CD">
        <w:rPr>
          <w:b/>
        </w:rPr>
        <w:t>Форма апелляции</w:t>
      </w:r>
    </w:p>
    <w:p w:rsidR="00FF53A9" w:rsidRDefault="00FF53A9" w:rsidP="00241651">
      <w:pPr>
        <w:ind w:left="360"/>
        <w:jc w:val="both"/>
      </w:pPr>
    </w:p>
    <w:p w:rsidR="00FF53A9" w:rsidRDefault="00FF53A9" w:rsidP="00241651">
      <w:pPr>
        <w:ind w:left="360"/>
        <w:jc w:val="both"/>
      </w:pPr>
    </w:p>
    <w:p w:rsidR="00FF53A9" w:rsidRDefault="00FF53A9">
      <w:pPr>
        <w:ind w:left="360"/>
        <w:jc w:val="both"/>
      </w:pPr>
    </w:p>
    <w:p w:rsidR="00FF53A9" w:rsidRDefault="00FF53A9">
      <w:pPr>
        <w:ind w:left="360"/>
        <w:jc w:val="center"/>
        <w:rPr>
          <w:b/>
        </w:rPr>
      </w:pPr>
      <w:r w:rsidRPr="00241651">
        <w:rPr>
          <w:b/>
        </w:rPr>
        <w:t xml:space="preserve">АПЕЛЛЯЦИЯ КОМАНДЫ </w:t>
      </w:r>
    </w:p>
    <w:p w:rsidR="00FF53A9" w:rsidRPr="00241651" w:rsidRDefault="00FF53A9">
      <w:pPr>
        <w:ind w:left="360"/>
        <w:jc w:val="center"/>
        <w:rPr>
          <w:b/>
        </w:rPr>
      </w:pPr>
    </w:p>
    <w:p w:rsidR="00FF53A9" w:rsidRDefault="00FF53A9">
      <w:pPr>
        <w:ind w:left="360"/>
        <w:jc w:val="center"/>
      </w:pPr>
      <w:r>
        <w:t>_______________________________________</w:t>
      </w:r>
    </w:p>
    <w:p w:rsidR="00FF53A9" w:rsidRDefault="00FF53A9">
      <w:pPr>
        <w:ind w:left="360"/>
        <w:jc w:val="center"/>
      </w:pPr>
      <w:r>
        <w:t xml:space="preserve"> (название команды разборчиво печатными буквами)</w:t>
      </w:r>
    </w:p>
    <w:p w:rsidR="00FF53A9" w:rsidRDefault="00FF53A9">
      <w:pPr>
        <w:ind w:left="360"/>
        <w:jc w:val="center"/>
      </w:pPr>
    </w:p>
    <w:p w:rsidR="00FF53A9" w:rsidRDefault="00FF53A9" w:rsidP="00241651">
      <w:pPr>
        <w:ind w:left="360"/>
        <w:jc w:val="center"/>
      </w:pPr>
      <w:r>
        <w:t>на вопрос № ___ тур № ___</w:t>
      </w:r>
    </w:p>
    <w:p w:rsidR="00FF53A9" w:rsidRDefault="00FF53A9" w:rsidP="00241651">
      <w:pPr>
        <w:spacing w:line="360" w:lineRule="auto"/>
        <w:ind w:left="360"/>
        <w:jc w:val="both"/>
      </w:pPr>
    </w:p>
    <w:p w:rsidR="00FF53A9" w:rsidRDefault="00FF53A9" w:rsidP="00241651">
      <w:pPr>
        <w:spacing w:line="360" w:lineRule="auto"/>
        <w:ind w:left="360" w:firstLine="360"/>
        <w:jc w:val="both"/>
      </w:pPr>
      <w:proofErr w:type="gramStart"/>
      <w:r>
        <w:t>Просим засчитать наш ответ (четкая формулировка ответа), так как …… (изложить аргументацию команды, привести источники, если таковые имеются.</w:t>
      </w:r>
      <w:proofErr w:type="gramEnd"/>
      <w:r>
        <w:t xml:space="preserve"> </w:t>
      </w:r>
      <w:proofErr w:type="gramStart"/>
      <w:r>
        <w:t xml:space="preserve">Личный опыт и индивидуальное мнение команды при решении спорного вопроса ареопагом не учитываются). </w:t>
      </w:r>
      <w:proofErr w:type="gramEnd"/>
    </w:p>
    <w:p w:rsidR="00FF53A9" w:rsidRDefault="00FF53A9" w:rsidP="00241651">
      <w:pPr>
        <w:spacing w:line="360" w:lineRule="auto"/>
        <w:ind w:left="360"/>
        <w:jc w:val="both"/>
      </w:pPr>
    </w:p>
    <w:p w:rsidR="00FF53A9" w:rsidRDefault="00FF53A9" w:rsidP="00241651">
      <w:pPr>
        <w:spacing w:line="360" w:lineRule="auto"/>
        <w:ind w:left="360"/>
        <w:jc w:val="both"/>
      </w:pPr>
      <w:r>
        <w:t>Капитан команды</w:t>
      </w:r>
      <w:proofErr w:type="gramStart"/>
      <w:r>
        <w:t xml:space="preserve"> ,</w:t>
      </w:r>
      <w:proofErr w:type="gramEnd"/>
      <w:r>
        <w:t xml:space="preserve"> ФИО, подпись.</w:t>
      </w: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41651">
      <w:pPr>
        <w:spacing w:line="360" w:lineRule="auto"/>
        <w:ind w:left="360"/>
        <w:jc w:val="both"/>
      </w:pPr>
    </w:p>
    <w:p w:rsidR="00F4546E" w:rsidRDefault="00F4546E" w:rsidP="002961CD">
      <w:pPr>
        <w:spacing w:line="360" w:lineRule="auto"/>
        <w:jc w:val="both"/>
      </w:pPr>
    </w:p>
    <w:p w:rsidR="002961CD" w:rsidRPr="003F6FC6" w:rsidRDefault="002961CD" w:rsidP="002961CD">
      <w:pPr>
        <w:ind w:left="360"/>
        <w:jc w:val="right"/>
        <w:rPr>
          <w:b/>
        </w:rPr>
      </w:pPr>
      <w:r w:rsidRPr="003F6FC6">
        <w:rPr>
          <w:b/>
        </w:rPr>
        <w:lastRenderedPageBreak/>
        <w:t>Приложение №4.</w:t>
      </w:r>
      <w:r w:rsidR="00F4546E" w:rsidRPr="003F6FC6">
        <w:rPr>
          <w:b/>
        </w:rPr>
        <w:t xml:space="preserve">   </w:t>
      </w:r>
    </w:p>
    <w:p w:rsidR="00F4546E" w:rsidRPr="002961CD" w:rsidRDefault="00F4546E" w:rsidP="002961CD">
      <w:pPr>
        <w:ind w:left="360"/>
        <w:jc w:val="right"/>
        <w:rPr>
          <w:b/>
        </w:rPr>
      </w:pPr>
      <w:r w:rsidRPr="003F6FC6">
        <w:rPr>
          <w:b/>
        </w:rPr>
        <w:t>Прайс-лист турнира.</w:t>
      </w:r>
    </w:p>
    <w:p w:rsidR="00F4546E" w:rsidRDefault="00F4546E" w:rsidP="00F4546E">
      <w:pPr>
        <w:ind w:left="360"/>
        <w:jc w:val="both"/>
      </w:pPr>
    </w:p>
    <w:p w:rsidR="00F4546E" w:rsidRDefault="00F4546E" w:rsidP="00F4546E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4111"/>
        <w:gridCol w:w="1843"/>
        <w:gridCol w:w="3082"/>
      </w:tblGrid>
      <w:tr w:rsidR="00F4546E" w:rsidTr="003F6FC6">
        <w:tc>
          <w:tcPr>
            <w:tcW w:w="457" w:type="dxa"/>
          </w:tcPr>
          <w:p w:rsidR="00F4546E" w:rsidRDefault="00F4546E" w:rsidP="00C940C0">
            <w:pPr>
              <w:jc w:val="both"/>
            </w:pPr>
            <w:r>
              <w:t>№</w:t>
            </w:r>
          </w:p>
        </w:tc>
        <w:tc>
          <w:tcPr>
            <w:tcW w:w="4111" w:type="dxa"/>
          </w:tcPr>
          <w:p w:rsidR="00F4546E" w:rsidRDefault="00F4546E" w:rsidP="00C940C0">
            <w:pPr>
              <w:jc w:val="both"/>
            </w:pPr>
            <w:r>
              <w:t>Наименование</w:t>
            </w:r>
          </w:p>
        </w:tc>
        <w:tc>
          <w:tcPr>
            <w:tcW w:w="1843" w:type="dxa"/>
          </w:tcPr>
          <w:p w:rsidR="00F4546E" w:rsidRPr="00F4546E" w:rsidRDefault="00F4546E" w:rsidP="00C940C0">
            <w:pPr>
              <w:jc w:val="both"/>
            </w:pPr>
            <w:proofErr w:type="spellStart"/>
            <w:r w:rsidRPr="00C940C0">
              <w:rPr>
                <w:lang w:val="en-US"/>
              </w:rPr>
              <w:t>Lite</w:t>
            </w:r>
            <w:proofErr w:type="spellEnd"/>
            <w:r>
              <w:t xml:space="preserve">, с команды </w:t>
            </w:r>
            <w:r w:rsidR="002961CD">
              <w:t>(</w:t>
            </w:r>
            <w:r>
              <w:t>р</w:t>
            </w:r>
            <w:r w:rsidR="002961CD">
              <w:t>уб</w:t>
            </w:r>
            <w:r>
              <w:t>.</w:t>
            </w:r>
            <w:r w:rsidR="002961CD">
              <w:t>)</w:t>
            </w:r>
          </w:p>
        </w:tc>
        <w:tc>
          <w:tcPr>
            <w:tcW w:w="3082" w:type="dxa"/>
          </w:tcPr>
          <w:p w:rsidR="00F4546E" w:rsidRPr="00F4546E" w:rsidRDefault="00F4546E" w:rsidP="00C940C0">
            <w:pPr>
              <w:jc w:val="both"/>
            </w:pPr>
            <w:proofErr w:type="spellStart"/>
            <w:r w:rsidRPr="00C940C0">
              <w:rPr>
                <w:lang w:val="en-US"/>
              </w:rPr>
              <w:t>Standart</w:t>
            </w:r>
            <w:proofErr w:type="spellEnd"/>
            <w:r>
              <w:t xml:space="preserve"> с команды </w:t>
            </w:r>
            <w:r w:rsidR="002961CD">
              <w:t>(руб.)</w:t>
            </w:r>
          </w:p>
        </w:tc>
      </w:tr>
      <w:tr w:rsidR="00F4546E" w:rsidTr="003F6FC6">
        <w:tc>
          <w:tcPr>
            <w:tcW w:w="457" w:type="dxa"/>
          </w:tcPr>
          <w:p w:rsidR="00F4546E" w:rsidRPr="00C940C0" w:rsidRDefault="00F4546E" w:rsidP="00C940C0">
            <w:pPr>
              <w:jc w:val="both"/>
              <w:rPr>
                <w:lang w:val="en-US"/>
              </w:rPr>
            </w:pPr>
            <w:r w:rsidRPr="00C940C0"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F4546E" w:rsidRPr="00F4546E" w:rsidRDefault="00F4546E" w:rsidP="00C940C0">
            <w:pPr>
              <w:jc w:val="both"/>
            </w:pPr>
            <w:r>
              <w:t>Участие удалённой площадки СД</w:t>
            </w:r>
          </w:p>
        </w:tc>
        <w:tc>
          <w:tcPr>
            <w:tcW w:w="1843" w:type="dxa"/>
          </w:tcPr>
          <w:p w:rsidR="00F4546E" w:rsidRDefault="00F4546E" w:rsidP="00C940C0">
            <w:pPr>
              <w:jc w:val="both"/>
            </w:pPr>
            <w:r>
              <w:t>400</w:t>
            </w:r>
          </w:p>
        </w:tc>
        <w:tc>
          <w:tcPr>
            <w:tcW w:w="3082" w:type="dxa"/>
          </w:tcPr>
          <w:p w:rsidR="00F4546E" w:rsidRDefault="00F4546E" w:rsidP="00C940C0">
            <w:pPr>
              <w:jc w:val="both"/>
            </w:pPr>
            <w:r>
              <w:t>600</w:t>
            </w:r>
          </w:p>
        </w:tc>
      </w:tr>
      <w:tr w:rsidR="00F4546E" w:rsidTr="003F6FC6">
        <w:tc>
          <w:tcPr>
            <w:tcW w:w="457" w:type="dxa"/>
          </w:tcPr>
          <w:p w:rsidR="00F4546E" w:rsidRDefault="00F4546E" w:rsidP="00C940C0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F4546E" w:rsidRDefault="00F4546E" w:rsidP="00C940C0">
            <w:pPr>
              <w:jc w:val="both"/>
            </w:pPr>
            <w:r>
              <w:t>Участие удалённой площадки МД</w:t>
            </w:r>
          </w:p>
        </w:tc>
        <w:tc>
          <w:tcPr>
            <w:tcW w:w="1843" w:type="dxa"/>
          </w:tcPr>
          <w:p w:rsidR="00F4546E" w:rsidRDefault="00F4546E" w:rsidP="00C940C0">
            <w:pPr>
              <w:jc w:val="both"/>
            </w:pPr>
            <w:r>
              <w:t>280</w:t>
            </w:r>
          </w:p>
        </w:tc>
        <w:tc>
          <w:tcPr>
            <w:tcW w:w="3082" w:type="dxa"/>
          </w:tcPr>
          <w:p w:rsidR="00F4546E" w:rsidRDefault="00F4546E" w:rsidP="00C940C0">
            <w:pPr>
              <w:jc w:val="both"/>
            </w:pPr>
            <w:r>
              <w:t>420</w:t>
            </w:r>
          </w:p>
        </w:tc>
      </w:tr>
      <w:tr w:rsidR="00F4546E" w:rsidTr="003F6FC6">
        <w:tc>
          <w:tcPr>
            <w:tcW w:w="457" w:type="dxa"/>
          </w:tcPr>
          <w:p w:rsidR="00F4546E" w:rsidRDefault="00F4546E" w:rsidP="00C940C0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F4546E" w:rsidRDefault="00F4546E" w:rsidP="00C940C0">
            <w:pPr>
              <w:jc w:val="both"/>
            </w:pPr>
            <w:r>
              <w:t>Перевод пакета вопросов</w:t>
            </w:r>
          </w:p>
        </w:tc>
        <w:tc>
          <w:tcPr>
            <w:tcW w:w="1843" w:type="dxa"/>
          </w:tcPr>
          <w:p w:rsidR="00F4546E" w:rsidRDefault="00F4546E" w:rsidP="00C940C0">
            <w:pPr>
              <w:jc w:val="both"/>
            </w:pPr>
            <w:r>
              <w:t>4000</w:t>
            </w:r>
          </w:p>
        </w:tc>
        <w:tc>
          <w:tcPr>
            <w:tcW w:w="3082" w:type="dxa"/>
          </w:tcPr>
          <w:p w:rsidR="00F4546E" w:rsidRDefault="00F4546E" w:rsidP="00C940C0">
            <w:pPr>
              <w:jc w:val="both"/>
            </w:pPr>
            <w:r>
              <w:t>4500</w:t>
            </w:r>
          </w:p>
        </w:tc>
      </w:tr>
      <w:tr w:rsidR="00F4546E" w:rsidTr="003F6FC6">
        <w:tc>
          <w:tcPr>
            <w:tcW w:w="457" w:type="dxa"/>
          </w:tcPr>
          <w:p w:rsidR="00F4546E" w:rsidRDefault="00F4546E" w:rsidP="00C940C0">
            <w:pPr>
              <w:jc w:val="both"/>
            </w:pPr>
            <w:r>
              <w:t>4</w:t>
            </w:r>
          </w:p>
        </w:tc>
        <w:tc>
          <w:tcPr>
            <w:tcW w:w="4111" w:type="dxa"/>
          </w:tcPr>
          <w:p w:rsidR="00F4546E" w:rsidRDefault="002961CD" w:rsidP="00C940C0">
            <w:pPr>
              <w:jc w:val="both"/>
            </w:pPr>
            <w:r>
              <w:t xml:space="preserve">Проведение игры раньше срока </w:t>
            </w:r>
            <w:r w:rsidR="00F4546E">
              <w:t>УП</w:t>
            </w:r>
          </w:p>
        </w:tc>
        <w:tc>
          <w:tcPr>
            <w:tcW w:w="1843" w:type="dxa"/>
          </w:tcPr>
          <w:p w:rsidR="00F4546E" w:rsidRDefault="00F4546E" w:rsidP="00C940C0">
            <w:pPr>
              <w:jc w:val="both"/>
            </w:pPr>
            <w:r>
              <w:t>1200</w:t>
            </w:r>
          </w:p>
        </w:tc>
        <w:tc>
          <w:tcPr>
            <w:tcW w:w="3082" w:type="dxa"/>
          </w:tcPr>
          <w:p w:rsidR="00F4546E" w:rsidRDefault="00F4546E" w:rsidP="00C940C0">
            <w:pPr>
              <w:jc w:val="both"/>
            </w:pPr>
            <w:r>
              <w:t>1400</w:t>
            </w:r>
          </w:p>
        </w:tc>
      </w:tr>
    </w:tbl>
    <w:p w:rsidR="00F4546E" w:rsidRDefault="00F4546E" w:rsidP="00F4546E">
      <w:pPr>
        <w:ind w:left="360"/>
        <w:jc w:val="both"/>
      </w:pPr>
    </w:p>
    <w:p w:rsidR="00F4546E" w:rsidRDefault="00F4546E" w:rsidP="00F4546E">
      <w:pPr>
        <w:ind w:left="360"/>
        <w:jc w:val="both"/>
      </w:pPr>
    </w:p>
    <w:p w:rsidR="00F4546E" w:rsidRDefault="00F4546E" w:rsidP="00F4546E">
      <w:pPr>
        <w:ind w:left="360"/>
        <w:jc w:val="both"/>
      </w:pPr>
      <w:r>
        <w:t>Условные обозначения:</w:t>
      </w:r>
    </w:p>
    <w:p w:rsidR="00F4546E" w:rsidRDefault="00F4546E" w:rsidP="00F4546E">
      <w:pPr>
        <w:numPr>
          <w:ilvl w:val="0"/>
          <w:numId w:val="9"/>
        </w:numPr>
        <w:jc w:val="both"/>
      </w:pPr>
      <w:r>
        <w:t>ВД – Старший Дивизион</w:t>
      </w:r>
    </w:p>
    <w:p w:rsidR="00F4546E" w:rsidRDefault="00F4546E" w:rsidP="00F4546E">
      <w:pPr>
        <w:numPr>
          <w:ilvl w:val="0"/>
          <w:numId w:val="9"/>
        </w:numPr>
        <w:jc w:val="both"/>
      </w:pPr>
      <w:r>
        <w:t>МД – Младший Дивизион</w:t>
      </w:r>
    </w:p>
    <w:p w:rsidR="00F4546E" w:rsidRDefault="00F4546E" w:rsidP="00F4546E">
      <w:pPr>
        <w:numPr>
          <w:ilvl w:val="0"/>
          <w:numId w:val="9"/>
        </w:numPr>
        <w:jc w:val="both"/>
      </w:pPr>
      <w:r>
        <w:t>УП – Удалённая площадка</w:t>
      </w:r>
    </w:p>
    <w:p w:rsidR="00F4546E" w:rsidRDefault="00F4546E" w:rsidP="00F4546E">
      <w:pPr>
        <w:jc w:val="both"/>
      </w:pPr>
    </w:p>
    <w:p w:rsidR="00F4546E" w:rsidRDefault="00F4546E" w:rsidP="00F4546E">
      <w:pPr>
        <w:jc w:val="both"/>
      </w:pPr>
      <w:r>
        <w:t>Расшифровка пакетов оплаты:</w:t>
      </w:r>
    </w:p>
    <w:p w:rsidR="00F4546E" w:rsidRDefault="00F4546E" w:rsidP="00241651">
      <w:pPr>
        <w:numPr>
          <w:ilvl w:val="0"/>
          <w:numId w:val="10"/>
        </w:numPr>
        <w:spacing w:line="360" w:lineRule="auto"/>
        <w:ind w:left="360"/>
        <w:jc w:val="both"/>
      </w:pPr>
      <w:proofErr w:type="spellStart"/>
      <w:r w:rsidRPr="00F4546E">
        <w:rPr>
          <w:lang w:val="en-US"/>
        </w:rPr>
        <w:t>Lite</w:t>
      </w:r>
      <w:proofErr w:type="spellEnd"/>
      <w:r w:rsidRPr="00F4546E">
        <w:t xml:space="preserve"> – </w:t>
      </w:r>
      <w:r>
        <w:t xml:space="preserve">включает в себя проведение отборочных игр полуфинала и финала в установленный основной площадкой сроки. Получение пакета вопросов осуществляется </w:t>
      </w:r>
      <w:r w:rsidRPr="002450B1">
        <w:t>за 2</w:t>
      </w:r>
      <w:r w:rsidR="002961CD" w:rsidRPr="002450B1">
        <w:t>-3</w:t>
      </w:r>
      <w:r>
        <w:t xml:space="preserve"> ч</w:t>
      </w:r>
      <w:r w:rsidR="002961CD">
        <w:t xml:space="preserve">аса до начала игры. Возможность </w:t>
      </w:r>
      <w:r>
        <w:t xml:space="preserve">выиграть </w:t>
      </w:r>
      <w:proofErr w:type="spellStart"/>
      <w:proofErr w:type="gramStart"/>
      <w:r w:rsidRPr="002961CD">
        <w:t>Интернет-призы</w:t>
      </w:r>
      <w:proofErr w:type="spellEnd"/>
      <w:proofErr w:type="gramEnd"/>
      <w:r w:rsidR="002961CD">
        <w:t>:</w:t>
      </w:r>
      <w:r w:rsidRPr="002961CD">
        <w:t xml:space="preserve"> нет.</w:t>
      </w:r>
      <w:r w:rsidR="002961CD">
        <w:t xml:space="preserve"> Возможность</w:t>
      </w:r>
      <w:r>
        <w:t xml:space="preserve"> пользоваться личным кабинетом команды</w:t>
      </w:r>
      <w:r w:rsidR="002961CD">
        <w:t>: нет. Возможность создать сайт-</w:t>
      </w:r>
      <w:r>
        <w:t>визитку команды</w:t>
      </w:r>
      <w:r w:rsidR="002961CD">
        <w:t xml:space="preserve">: </w:t>
      </w:r>
      <w:r>
        <w:t xml:space="preserve"> нет.</w:t>
      </w:r>
    </w:p>
    <w:p w:rsidR="00F4546E" w:rsidRDefault="00F4546E" w:rsidP="00F4546E">
      <w:pPr>
        <w:numPr>
          <w:ilvl w:val="0"/>
          <w:numId w:val="10"/>
        </w:numPr>
        <w:spacing w:line="360" w:lineRule="auto"/>
        <w:ind w:left="360"/>
        <w:jc w:val="both"/>
      </w:pPr>
      <w:proofErr w:type="spellStart"/>
      <w:r>
        <w:rPr>
          <w:lang w:val="en-US"/>
        </w:rPr>
        <w:t>Standart</w:t>
      </w:r>
      <w:proofErr w:type="spellEnd"/>
      <w:r w:rsidRPr="00F4546E">
        <w:t xml:space="preserve"> - </w:t>
      </w:r>
      <w:r>
        <w:t xml:space="preserve">включает в себя проведение отборочных игр полуфинала и финала в установленный основной площадкой сроки. Получение пакета вопросов осуществляется за 2 дня до начала игры. Возможности выиграть </w:t>
      </w:r>
      <w:proofErr w:type="spellStart"/>
      <w:proofErr w:type="gramStart"/>
      <w:r>
        <w:t>Интернет-призы</w:t>
      </w:r>
      <w:proofErr w:type="spellEnd"/>
      <w:proofErr w:type="gramEnd"/>
      <w:r>
        <w:t>: да. Возможности пользоваться личным кабинетом команды: да. Возможности создать сайт визитку команды: да.</w:t>
      </w:r>
    </w:p>
    <w:p w:rsidR="002450B1" w:rsidRDefault="002450B1" w:rsidP="002450B1">
      <w:pPr>
        <w:spacing w:line="360" w:lineRule="auto"/>
        <w:ind w:left="360"/>
        <w:jc w:val="both"/>
      </w:pPr>
    </w:p>
    <w:p w:rsidR="002450B1" w:rsidRDefault="002450B1" w:rsidP="002450B1">
      <w:pPr>
        <w:spacing w:line="360" w:lineRule="auto"/>
        <w:jc w:val="both"/>
      </w:pPr>
      <w:r w:rsidRPr="00C55DA8">
        <w:rPr>
          <w:b/>
        </w:rPr>
        <w:t>Сроки оплаты</w:t>
      </w:r>
      <w:r>
        <w:t>: Площадка обязана оплатить участие в турнире за каждую команду не позднее 17 сентября 2011 года. Оплата производится за весь сезон единовременно. Стоимость в прайс-листе указана за одну команду.</w:t>
      </w:r>
    </w:p>
    <w:p w:rsidR="002450B1" w:rsidRDefault="002450B1" w:rsidP="002450B1">
      <w:pPr>
        <w:spacing w:line="360" w:lineRule="auto"/>
        <w:jc w:val="both"/>
      </w:pPr>
    </w:p>
    <w:p w:rsidR="00F4546E" w:rsidRDefault="00F4546E" w:rsidP="00F4546E">
      <w:pPr>
        <w:spacing w:line="360" w:lineRule="auto"/>
        <w:ind w:left="360"/>
        <w:jc w:val="both"/>
      </w:pPr>
    </w:p>
    <w:p w:rsidR="00F4546E" w:rsidRDefault="00F4546E" w:rsidP="00F4546E">
      <w:pPr>
        <w:spacing w:line="360" w:lineRule="auto"/>
        <w:ind w:left="360"/>
        <w:jc w:val="both"/>
      </w:pPr>
    </w:p>
    <w:p w:rsidR="00F4546E" w:rsidRPr="00C55DA8" w:rsidRDefault="00F4546E" w:rsidP="00C55DA8">
      <w:pPr>
        <w:spacing w:line="360" w:lineRule="auto"/>
        <w:ind w:left="360"/>
        <w:jc w:val="both"/>
      </w:pPr>
      <w:r>
        <w:t xml:space="preserve">Способы оплаты указаны на официальном сайте турнира </w:t>
      </w:r>
      <w:hyperlink r:id="rId6" w:history="1">
        <w:r w:rsidRPr="002A6471">
          <w:rPr>
            <w:rStyle w:val="a5"/>
            <w:lang w:val="en-US"/>
          </w:rPr>
          <w:t>http</w:t>
        </w:r>
        <w:r w:rsidRPr="002A6471">
          <w:rPr>
            <w:rStyle w:val="a5"/>
          </w:rPr>
          <w:t>://</w:t>
        </w:r>
        <w:r w:rsidRPr="002A6471">
          <w:rPr>
            <w:rStyle w:val="a5"/>
            <w:lang w:val="en-US"/>
          </w:rPr>
          <w:t>www</w:t>
        </w:r>
        <w:r w:rsidRPr="002A6471">
          <w:rPr>
            <w:rStyle w:val="a5"/>
          </w:rPr>
          <w:t>.</w:t>
        </w:r>
        <w:proofErr w:type="spellStart"/>
        <w:r w:rsidRPr="002A6471">
          <w:rPr>
            <w:rStyle w:val="a5"/>
            <w:lang w:val="en-US"/>
          </w:rPr>
          <w:t>kuboksv</w:t>
        </w:r>
        <w:proofErr w:type="spellEnd"/>
        <w:r w:rsidRPr="002A6471">
          <w:rPr>
            <w:rStyle w:val="a5"/>
          </w:rPr>
          <w:t>.</w:t>
        </w:r>
        <w:proofErr w:type="spellStart"/>
        <w:r w:rsidRPr="002A6471">
          <w:rPr>
            <w:rStyle w:val="a5"/>
            <w:lang w:val="en-US"/>
          </w:rPr>
          <w:t>ru</w:t>
        </w:r>
        <w:proofErr w:type="spellEnd"/>
      </w:hyperlink>
    </w:p>
    <w:p w:rsidR="00F4546E" w:rsidRPr="00C128B4" w:rsidRDefault="00F4546E" w:rsidP="00F4546E">
      <w:pPr>
        <w:spacing w:line="360" w:lineRule="auto"/>
        <w:ind w:left="360"/>
        <w:jc w:val="both"/>
      </w:pPr>
    </w:p>
    <w:p w:rsidR="00F4546E" w:rsidRDefault="00F4546E" w:rsidP="00F4546E">
      <w:pPr>
        <w:spacing w:line="360" w:lineRule="auto"/>
        <w:ind w:left="360"/>
        <w:jc w:val="both"/>
      </w:pPr>
    </w:p>
    <w:p w:rsidR="00E514A1" w:rsidRDefault="00E514A1" w:rsidP="00F4546E">
      <w:pPr>
        <w:spacing w:line="360" w:lineRule="auto"/>
        <w:ind w:left="360"/>
        <w:jc w:val="both"/>
      </w:pPr>
    </w:p>
    <w:p w:rsidR="00E514A1" w:rsidRDefault="00E514A1" w:rsidP="00F4546E">
      <w:pPr>
        <w:spacing w:line="360" w:lineRule="auto"/>
        <w:ind w:left="360"/>
        <w:jc w:val="both"/>
      </w:pPr>
    </w:p>
    <w:p w:rsidR="00E514A1" w:rsidRDefault="00E514A1" w:rsidP="00F4546E">
      <w:pPr>
        <w:spacing w:line="360" w:lineRule="auto"/>
        <w:ind w:left="360"/>
        <w:jc w:val="both"/>
      </w:pPr>
    </w:p>
    <w:p w:rsidR="00E514A1" w:rsidRDefault="00E514A1" w:rsidP="00F4546E">
      <w:pPr>
        <w:spacing w:line="360" w:lineRule="auto"/>
        <w:ind w:left="360"/>
        <w:jc w:val="both"/>
      </w:pPr>
    </w:p>
    <w:p w:rsidR="00E514A1" w:rsidRPr="003F6FC6" w:rsidRDefault="00E514A1" w:rsidP="00E514A1">
      <w:pPr>
        <w:ind w:left="360"/>
        <w:jc w:val="right"/>
        <w:rPr>
          <w:b/>
        </w:rPr>
      </w:pPr>
      <w:r>
        <w:rPr>
          <w:b/>
        </w:rPr>
        <w:lastRenderedPageBreak/>
        <w:t>Приложение №5</w:t>
      </w:r>
      <w:r w:rsidRPr="003F6FC6">
        <w:rPr>
          <w:b/>
        </w:rPr>
        <w:t xml:space="preserve">.   </w:t>
      </w:r>
    </w:p>
    <w:p w:rsidR="00E514A1" w:rsidRPr="002961CD" w:rsidRDefault="00E514A1" w:rsidP="00E514A1">
      <w:pPr>
        <w:ind w:left="360"/>
        <w:jc w:val="right"/>
        <w:rPr>
          <w:b/>
        </w:rPr>
      </w:pPr>
      <w:r>
        <w:rPr>
          <w:b/>
        </w:rPr>
        <w:t>Сроки  и условия отчетности</w:t>
      </w:r>
      <w:r w:rsidRPr="003F6FC6">
        <w:rPr>
          <w:b/>
        </w:rPr>
        <w:t xml:space="preserve"> турнира.</w:t>
      </w:r>
    </w:p>
    <w:p w:rsidR="00E514A1" w:rsidRDefault="00E514A1" w:rsidP="00F4546E">
      <w:pPr>
        <w:spacing w:line="360" w:lineRule="auto"/>
        <w:ind w:left="360"/>
        <w:jc w:val="both"/>
      </w:pPr>
    </w:p>
    <w:p w:rsidR="00E514A1" w:rsidRDefault="00E514A1" w:rsidP="00F4546E">
      <w:pPr>
        <w:spacing w:line="360" w:lineRule="auto"/>
        <w:ind w:left="360"/>
        <w:jc w:val="both"/>
      </w:pPr>
    </w:p>
    <w:p w:rsidR="00E514A1" w:rsidRDefault="00E514A1" w:rsidP="00F4546E">
      <w:pPr>
        <w:spacing w:line="360" w:lineRule="auto"/>
        <w:ind w:left="360"/>
        <w:jc w:val="both"/>
      </w:pPr>
    </w:p>
    <w:p w:rsidR="00E514A1" w:rsidRDefault="00E514A1" w:rsidP="00F4546E">
      <w:pPr>
        <w:spacing w:line="360" w:lineRule="auto"/>
        <w:ind w:left="360"/>
        <w:jc w:val="both"/>
      </w:pPr>
    </w:p>
    <w:p w:rsidR="00D56F72" w:rsidRDefault="00E514A1" w:rsidP="00E514A1">
      <w:pPr>
        <w:spacing w:line="360" w:lineRule="auto"/>
        <w:ind w:left="360" w:firstLine="360"/>
        <w:jc w:val="both"/>
      </w:pPr>
      <w:r w:rsidRPr="00E514A1">
        <w:t>Сроки отч</w:t>
      </w:r>
      <w:r>
        <w:t>ёта о результатах плановой игры: о</w:t>
      </w:r>
      <w:r w:rsidRPr="00E514A1">
        <w:t>сновная площадк</w:t>
      </w:r>
      <w:r>
        <w:t>а обязана отчитаться в течени</w:t>
      </w:r>
      <w:proofErr w:type="gramStart"/>
      <w:r>
        <w:t>и</w:t>
      </w:r>
      <w:proofErr w:type="gramEnd"/>
      <w:r>
        <w:t xml:space="preserve"> 3</w:t>
      </w:r>
      <w:r w:rsidRPr="00E514A1">
        <w:t>-х часов после окончания игры по Московскому времени. Удалённые п</w:t>
      </w:r>
      <w:r>
        <w:t>лощадки отчитываются в течени</w:t>
      </w:r>
      <w:proofErr w:type="gramStart"/>
      <w:r>
        <w:t>и</w:t>
      </w:r>
      <w:proofErr w:type="gramEnd"/>
      <w:r>
        <w:t xml:space="preserve"> 6</w:t>
      </w:r>
      <w:r w:rsidRPr="00E514A1">
        <w:t>-х часов по Московскому времени.</w:t>
      </w:r>
      <w:r>
        <w:t xml:space="preserve"> </w:t>
      </w:r>
      <w:r w:rsidR="00D56F72" w:rsidRPr="00D56F72">
        <w:rPr>
          <w:highlight w:val="yellow"/>
        </w:rPr>
        <w:t>КУДА??????</w:t>
      </w:r>
      <w:r w:rsidR="00D56F72">
        <w:t xml:space="preserve"> </w:t>
      </w:r>
    </w:p>
    <w:p w:rsidR="00E514A1" w:rsidRDefault="00E514A1" w:rsidP="00E514A1">
      <w:pPr>
        <w:spacing w:line="360" w:lineRule="auto"/>
        <w:ind w:left="360" w:firstLine="360"/>
        <w:jc w:val="both"/>
      </w:pPr>
      <w:r>
        <w:t xml:space="preserve">Исключение составляют площадки, </w:t>
      </w:r>
      <w:r w:rsidRPr="00E514A1">
        <w:t xml:space="preserve">согласовавшие с оргкомитетом </w:t>
      </w:r>
      <w:proofErr w:type="spellStart"/>
      <w:r w:rsidRPr="00E514A1">
        <w:t>Постигры</w:t>
      </w:r>
      <w:proofErr w:type="spellEnd"/>
      <w:r w:rsidRPr="00E514A1">
        <w:t xml:space="preserve"> или </w:t>
      </w:r>
      <w:proofErr w:type="spellStart"/>
      <w:r w:rsidRPr="00E514A1">
        <w:t>Фьючигры</w:t>
      </w:r>
      <w:proofErr w:type="spellEnd"/>
      <w:r w:rsidRPr="00E514A1">
        <w:t>.</w:t>
      </w:r>
    </w:p>
    <w:p w:rsidR="00D56F72" w:rsidRPr="00C128B4" w:rsidRDefault="00D56F72" w:rsidP="00E514A1">
      <w:pPr>
        <w:spacing w:line="360" w:lineRule="auto"/>
        <w:ind w:left="360" w:firstLine="360"/>
        <w:jc w:val="both"/>
      </w:pPr>
      <w:r w:rsidRPr="00D56F72">
        <w:t xml:space="preserve">Форма отчёта сначала будет через </w:t>
      </w:r>
      <w:proofErr w:type="spellStart"/>
      <w:r w:rsidRPr="00D56F72">
        <w:rPr>
          <w:highlight w:val="yellow"/>
        </w:rPr>
        <w:t>эксел</w:t>
      </w:r>
      <w:proofErr w:type="spellEnd"/>
      <w:r>
        <w:t xml:space="preserve">, </w:t>
      </w:r>
      <w:r w:rsidRPr="00D56F72">
        <w:t xml:space="preserve">а потом кураторы будут в </w:t>
      </w:r>
      <w:proofErr w:type="spellStart"/>
      <w:r w:rsidRPr="00D56F72">
        <w:t>онлайне</w:t>
      </w:r>
      <w:proofErr w:type="spellEnd"/>
      <w:r w:rsidRPr="00D56F72">
        <w:t xml:space="preserve"> на сайте в Личном кабинете расставлять баллы </w:t>
      </w:r>
      <w:r>
        <w:t xml:space="preserve"> своим командам, </w:t>
      </w:r>
      <w:r w:rsidRPr="00D56F72">
        <w:t xml:space="preserve">а сайт автоматом </w:t>
      </w:r>
      <w:r>
        <w:t xml:space="preserve">сформирует </w:t>
      </w:r>
      <w:r w:rsidRPr="00D56F72">
        <w:t>таблицы</w:t>
      </w:r>
      <w:r>
        <w:t xml:space="preserve"> игр.</w:t>
      </w:r>
    </w:p>
    <w:sectPr w:rsidR="00D56F72" w:rsidRPr="00C128B4" w:rsidSect="007924E4">
      <w:pgSz w:w="11906" w:h="16838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CFB"/>
    <w:multiLevelType w:val="hybridMultilevel"/>
    <w:tmpl w:val="926C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2604"/>
    <w:multiLevelType w:val="hybridMultilevel"/>
    <w:tmpl w:val="C644CE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38172A"/>
    <w:multiLevelType w:val="hybridMultilevel"/>
    <w:tmpl w:val="BE48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287822"/>
    <w:multiLevelType w:val="hybridMultilevel"/>
    <w:tmpl w:val="0F9AC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03FCA"/>
    <w:multiLevelType w:val="hybridMultilevel"/>
    <w:tmpl w:val="E29284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447701"/>
    <w:multiLevelType w:val="hybridMultilevel"/>
    <w:tmpl w:val="F4CA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3B209C"/>
    <w:multiLevelType w:val="singleLevel"/>
    <w:tmpl w:val="83F6F5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301A88"/>
    <w:multiLevelType w:val="hybridMultilevel"/>
    <w:tmpl w:val="53401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FB347A"/>
    <w:multiLevelType w:val="hybridMultilevel"/>
    <w:tmpl w:val="B980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B4187"/>
    <w:multiLevelType w:val="singleLevel"/>
    <w:tmpl w:val="0D98C8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0D5B"/>
    <w:rsid w:val="0005034C"/>
    <w:rsid w:val="000573F6"/>
    <w:rsid w:val="000D5F79"/>
    <w:rsid w:val="00110558"/>
    <w:rsid w:val="00133E64"/>
    <w:rsid w:val="00182C28"/>
    <w:rsid w:val="00232524"/>
    <w:rsid w:val="00241651"/>
    <w:rsid w:val="002450B1"/>
    <w:rsid w:val="00271FE8"/>
    <w:rsid w:val="002961CD"/>
    <w:rsid w:val="002D31A2"/>
    <w:rsid w:val="002E6AEE"/>
    <w:rsid w:val="00306526"/>
    <w:rsid w:val="003F6FC6"/>
    <w:rsid w:val="004075E6"/>
    <w:rsid w:val="004426B2"/>
    <w:rsid w:val="004A2E11"/>
    <w:rsid w:val="004D1C28"/>
    <w:rsid w:val="00550103"/>
    <w:rsid w:val="005652F0"/>
    <w:rsid w:val="005B22D3"/>
    <w:rsid w:val="00607ECD"/>
    <w:rsid w:val="0063718F"/>
    <w:rsid w:val="00652135"/>
    <w:rsid w:val="00731FDD"/>
    <w:rsid w:val="007516F2"/>
    <w:rsid w:val="007924E4"/>
    <w:rsid w:val="00824F2F"/>
    <w:rsid w:val="00877BF0"/>
    <w:rsid w:val="008937A0"/>
    <w:rsid w:val="00896632"/>
    <w:rsid w:val="008A03F6"/>
    <w:rsid w:val="0090521C"/>
    <w:rsid w:val="00952BC9"/>
    <w:rsid w:val="009E6C6B"/>
    <w:rsid w:val="00A35AA6"/>
    <w:rsid w:val="00A50E6A"/>
    <w:rsid w:val="00B752B0"/>
    <w:rsid w:val="00C128B4"/>
    <w:rsid w:val="00C14ED4"/>
    <w:rsid w:val="00C55DA8"/>
    <w:rsid w:val="00C9099B"/>
    <w:rsid w:val="00C940C0"/>
    <w:rsid w:val="00D56F72"/>
    <w:rsid w:val="00E01507"/>
    <w:rsid w:val="00E12490"/>
    <w:rsid w:val="00E40D5B"/>
    <w:rsid w:val="00E514A1"/>
    <w:rsid w:val="00EB5FED"/>
    <w:rsid w:val="00ED7EA0"/>
    <w:rsid w:val="00EF0272"/>
    <w:rsid w:val="00EF4B8C"/>
    <w:rsid w:val="00F4546E"/>
    <w:rsid w:val="00FB6C7A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4E4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  <w:rsid w:val="007924E4"/>
    <w:rPr>
      <w:rFonts w:ascii="Arial" w:hAnsi="Arial"/>
      <w:b/>
      <w:i/>
      <w:sz w:val="22"/>
    </w:rPr>
  </w:style>
  <w:style w:type="paragraph" w:styleId="a3">
    <w:name w:val="envelope address"/>
    <w:basedOn w:val="a"/>
    <w:rsid w:val="007924E4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i/>
      <w:sz w:val="22"/>
    </w:rPr>
  </w:style>
  <w:style w:type="paragraph" w:styleId="a4">
    <w:name w:val="Body Text"/>
    <w:basedOn w:val="a"/>
    <w:rsid w:val="007924E4"/>
    <w:pPr>
      <w:jc w:val="both"/>
    </w:pPr>
  </w:style>
  <w:style w:type="character" w:styleId="a5">
    <w:name w:val="Hyperlink"/>
    <w:basedOn w:val="a0"/>
    <w:rsid w:val="004A2E11"/>
    <w:rPr>
      <w:rFonts w:cs="Times New Roman"/>
      <w:color w:val="0000FF"/>
      <w:u w:val="single"/>
    </w:rPr>
  </w:style>
  <w:style w:type="table" w:styleId="a6">
    <w:name w:val="Table Grid"/>
    <w:basedOn w:val="a1"/>
    <w:rsid w:val="00241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oksv.ru" TargetMode="External"/><Relationship Id="rId5" Type="http://schemas.openxmlformats.org/officeDocument/2006/relationships/hyperlink" Target="http://www.kuboks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11166</CharactersWithSpaces>
  <SharedDoc>false</SharedDoc>
  <HLinks>
    <vt:vector size="12" baseType="variant">
      <vt:variant>
        <vt:i4>6422626</vt:i4>
      </vt:variant>
      <vt:variant>
        <vt:i4>3</vt:i4>
      </vt:variant>
      <vt:variant>
        <vt:i4>0</vt:i4>
      </vt:variant>
      <vt:variant>
        <vt:i4>5</vt:i4>
      </vt:variant>
      <vt:variant>
        <vt:lpwstr>http://www.kuboksv.ru/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http://www.kuboksv.ru/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Юрий</dc:creator>
  <cp:keywords/>
  <cp:lastModifiedBy>Admin</cp:lastModifiedBy>
  <cp:revision>3</cp:revision>
  <cp:lastPrinted>2010-09-24T05:13:00Z</cp:lastPrinted>
  <dcterms:created xsi:type="dcterms:W3CDTF">2011-08-28T10:45:00Z</dcterms:created>
  <dcterms:modified xsi:type="dcterms:W3CDTF">2011-08-28T10:47:00Z</dcterms:modified>
</cp:coreProperties>
</file>